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jc w:val="center"/>
        <w:textAlignment w:val="auto"/>
        <w:rPr>
          <w:rFonts w:ascii="宋体" w:hAnsi="宋体"/>
          <w:b/>
          <w:bCs/>
          <w:sz w:val="28"/>
          <w:szCs w:val="28"/>
        </w:rPr>
      </w:pPr>
      <w:r>
        <w:rPr>
          <w:rFonts w:hint="eastAsia" w:ascii="宋体" w:hAnsi="宋体"/>
          <w:b/>
          <w:bCs/>
          <w:sz w:val="28"/>
          <w:szCs w:val="28"/>
        </w:rPr>
        <w:t>安徽相王医疗健康</w:t>
      </w:r>
      <w:r>
        <w:rPr>
          <w:rFonts w:hint="eastAsia" w:ascii="宋体" w:hAnsi="宋体"/>
          <w:b/>
          <w:bCs/>
          <w:sz w:val="28"/>
          <w:szCs w:val="28"/>
          <w:lang w:eastAsia="zh-CN"/>
        </w:rPr>
        <w:t>股份有限公司</w:t>
      </w:r>
      <w:r>
        <w:rPr>
          <w:rFonts w:hint="eastAsia" w:ascii="宋体" w:hAnsi="宋体"/>
          <w:b/>
          <w:bCs/>
          <w:sz w:val="28"/>
          <w:szCs w:val="28"/>
        </w:rPr>
        <w:t>食堂经营服务招标文件</w:t>
      </w:r>
    </w:p>
    <w:p>
      <w:pPr>
        <w:pageBreakBefore w:val="0"/>
        <w:kinsoku/>
        <w:wordWrap/>
        <w:overflowPunct/>
        <w:topLinePunct w:val="0"/>
        <w:bidi w:val="0"/>
        <w:ind w:firstLine="562" w:firstLineChars="200"/>
        <w:jc w:val="center"/>
        <w:textAlignment w:val="auto"/>
        <w:rPr>
          <w:b/>
          <w:bCs/>
          <w:sz w:val="28"/>
          <w:szCs w:val="28"/>
        </w:rPr>
      </w:pPr>
      <w:r>
        <w:rPr>
          <w:rFonts w:hint="eastAsia"/>
          <w:b/>
          <w:bCs/>
          <w:sz w:val="28"/>
          <w:szCs w:val="28"/>
        </w:rPr>
        <w:t>第一部分  投标须知</w:t>
      </w:r>
    </w:p>
    <w:p>
      <w:pPr>
        <w:keepNext w:val="0"/>
        <w:keepLines w:val="0"/>
        <w:pageBreakBefore w:val="0"/>
        <w:widowControl w:val="0"/>
        <w:kinsoku/>
        <w:wordWrap/>
        <w:overflowPunct/>
        <w:topLinePunct w:val="0"/>
        <w:bidi w:val="0"/>
        <w:spacing w:line="440" w:lineRule="exact"/>
        <w:ind w:firstLine="562" w:firstLineChars="200"/>
        <w:jc w:val="left"/>
        <w:textAlignment w:val="auto"/>
        <w:rPr>
          <w:rFonts w:hint="eastAsia" w:asciiTheme="minorEastAsia" w:hAnsiTheme="minorEastAsia" w:eastAsiaTheme="minorEastAsia" w:cstheme="minorEastAsia"/>
          <w:sz w:val="28"/>
          <w:szCs w:val="28"/>
          <w:lang w:eastAsia="zh-CN"/>
        </w:rPr>
      </w:pPr>
      <w:r>
        <w:rPr>
          <w:rFonts w:hint="eastAsia"/>
          <w:b/>
          <w:bCs/>
          <w:sz w:val="28"/>
          <w:szCs w:val="28"/>
        </w:rPr>
        <w:t>一、项目名称：</w:t>
      </w:r>
      <w:r>
        <w:rPr>
          <w:rFonts w:hint="eastAsia" w:asciiTheme="minorEastAsia" w:hAnsiTheme="minorEastAsia" w:eastAsiaTheme="minorEastAsia" w:cstheme="minorEastAsia"/>
          <w:sz w:val="28"/>
          <w:szCs w:val="28"/>
          <w:lang w:eastAsia="zh-CN"/>
        </w:rPr>
        <w:t>安徽相王医疗健康股份有限公司食堂经营服务招标</w:t>
      </w:r>
    </w:p>
    <w:p>
      <w:pPr>
        <w:keepNext w:val="0"/>
        <w:keepLines w:val="0"/>
        <w:pageBreakBefore w:val="0"/>
        <w:widowControl w:val="0"/>
        <w:kinsoku/>
        <w:wordWrap/>
        <w:overflowPunct/>
        <w:topLinePunct w:val="0"/>
        <w:bidi w:val="0"/>
        <w:spacing w:line="440" w:lineRule="exact"/>
        <w:ind w:firstLine="562" w:firstLineChars="200"/>
        <w:jc w:val="left"/>
        <w:textAlignment w:val="auto"/>
        <w:rPr>
          <w:rFonts w:hint="eastAsia" w:eastAsiaTheme="minorEastAsia"/>
          <w:sz w:val="28"/>
          <w:szCs w:val="28"/>
          <w:lang w:eastAsia="zh-CN"/>
        </w:rPr>
      </w:pPr>
      <w:r>
        <w:rPr>
          <w:rFonts w:hint="eastAsia"/>
          <w:b/>
          <w:bCs/>
          <w:sz w:val="28"/>
          <w:szCs w:val="28"/>
        </w:rPr>
        <w:t>二、招标人：</w:t>
      </w:r>
      <w:r>
        <w:rPr>
          <w:rFonts w:hint="eastAsia"/>
          <w:sz w:val="28"/>
          <w:szCs w:val="28"/>
        </w:rPr>
        <w:t>安徽相王医疗健康</w:t>
      </w:r>
      <w:r>
        <w:rPr>
          <w:rFonts w:hint="eastAsia"/>
          <w:sz w:val="28"/>
          <w:szCs w:val="28"/>
          <w:lang w:eastAsia="zh-CN"/>
        </w:rPr>
        <w:t>股份有限公司</w:t>
      </w:r>
    </w:p>
    <w:p>
      <w:pPr>
        <w:keepNext w:val="0"/>
        <w:keepLines w:val="0"/>
        <w:pageBreakBefore w:val="0"/>
        <w:widowControl w:val="0"/>
        <w:kinsoku/>
        <w:wordWrap/>
        <w:overflowPunct/>
        <w:topLinePunct w:val="0"/>
        <w:bidi w:val="0"/>
        <w:spacing w:before="18" w:line="440" w:lineRule="exact"/>
        <w:ind w:right="108" w:firstLine="562" w:firstLineChars="200"/>
        <w:jc w:val="left"/>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宋体" w:hAnsi="宋体"/>
          <w:b/>
          <w:bCs/>
          <w:sz w:val="28"/>
          <w:szCs w:val="28"/>
        </w:rPr>
        <w:t>三、项目概况：</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现有病员食堂两处，本部建筑面积约311㎡，其中就餐区面积约267㎡，可提供约 1</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0人就餐；南区两个房间面积约38㎡,其中操作间面积约19㎡，就餐室约19㎡。</w:t>
      </w:r>
    </w:p>
    <w:p>
      <w:pPr>
        <w:keepNext w:val="0"/>
        <w:keepLines w:val="0"/>
        <w:pageBreakBefore w:val="0"/>
        <w:widowControl w:val="0"/>
        <w:kinsoku/>
        <w:wordWrap/>
        <w:overflowPunct/>
        <w:topLinePunct w:val="0"/>
        <w:bidi w:val="0"/>
        <w:spacing w:line="440" w:lineRule="exact"/>
        <w:ind w:firstLine="562" w:firstLineChars="200"/>
        <w:jc w:val="left"/>
        <w:textAlignment w:val="auto"/>
        <w:rPr>
          <w:b/>
          <w:bCs/>
          <w:sz w:val="28"/>
          <w:szCs w:val="28"/>
        </w:rPr>
      </w:pPr>
      <w:r>
        <w:rPr>
          <w:rFonts w:hint="eastAsia"/>
          <w:b/>
          <w:bCs/>
          <w:sz w:val="28"/>
          <w:szCs w:val="28"/>
          <w:lang w:eastAsia="zh-CN"/>
        </w:rPr>
        <w:t>四</w:t>
      </w:r>
      <w:r>
        <w:rPr>
          <w:rFonts w:hint="eastAsia"/>
          <w:b/>
          <w:bCs/>
          <w:sz w:val="28"/>
          <w:szCs w:val="28"/>
        </w:rPr>
        <w:t>、经营范围</w:t>
      </w:r>
    </w:p>
    <w:p>
      <w:pPr>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按医院作息时间为惠康养老院老人、住院患者及其家属、单身职工提供早、中、晚就餐服务。</w:t>
      </w:r>
    </w:p>
    <w:p>
      <w:pPr>
        <w:keepNext w:val="0"/>
        <w:keepLines w:val="0"/>
        <w:pageBreakBefore w:val="0"/>
        <w:widowControl w:val="0"/>
        <w:numPr>
          <w:ilvl w:val="0"/>
          <w:numId w:val="1"/>
        </w:numPr>
        <w:kinsoku/>
        <w:wordWrap/>
        <w:overflowPunct/>
        <w:topLinePunct w:val="0"/>
        <w:bidi w:val="0"/>
        <w:spacing w:line="440" w:lineRule="exact"/>
        <w:ind w:firstLine="562" w:firstLineChars="200"/>
        <w:jc w:val="left"/>
        <w:textAlignment w:val="auto"/>
        <w:rPr>
          <w:rFonts w:hint="eastAsia"/>
          <w:b/>
          <w:bCs/>
          <w:sz w:val="28"/>
          <w:szCs w:val="28"/>
        </w:rPr>
      </w:pPr>
      <w:r>
        <w:rPr>
          <w:rFonts w:hint="eastAsia"/>
          <w:b/>
          <w:bCs/>
          <w:sz w:val="28"/>
          <w:szCs w:val="28"/>
        </w:rPr>
        <w:t>投标人资格</w:t>
      </w:r>
    </w:p>
    <w:p>
      <w:pPr>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（一）投标人必须是在中华人民共和国境内注册，并取得餐饮经营、管理许可执照的法人或其他组织。</w:t>
      </w:r>
    </w:p>
    <w:p>
      <w:pPr>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（二）从业人员必须具有健康证。</w:t>
      </w:r>
    </w:p>
    <w:p>
      <w:pPr>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（三）近两年无食品安全事故或不良纪录。</w:t>
      </w:r>
    </w:p>
    <w:p>
      <w:pPr>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hint="eastAsia" w:asciiTheme="minorEastAsia" w:hAnsiTheme="minorEastAsia" w:cstheme="minorEastAsia"/>
          <w:b/>
          <w:bCs/>
          <w:sz w:val="28"/>
          <w:szCs w:val="28"/>
        </w:rPr>
      </w:pPr>
      <w:r>
        <w:rPr>
          <w:rFonts w:hint="eastAsia"/>
          <w:b/>
          <w:bCs/>
          <w:sz w:val="28"/>
          <w:szCs w:val="28"/>
          <w:lang w:eastAsia="zh-CN"/>
        </w:rPr>
        <w:t>六</w:t>
      </w:r>
      <w:r>
        <w:rPr>
          <w:rFonts w:hint="eastAsia"/>
          <w:b/>
          <w:bCs/>
          <w:sz w:val="28"/>
          <w:szCs w:val="28"/>
        </w:rPr>
        <w:t>、</w:t>
      </w:r>
      <w:r>
        <w:rPr>
          <w:rFonts w:hint="eastAsia" w:asciiTheme="minorEastAsia" w:hAnsiTheme="minorEastAsia" w:cstheme="minorEastAsia"/>
          <w:b/>
          <w:bCs/>
          <w:sz w:val="28"/>
          <w:szCs w:val="28"/>
        </w:rPr>
        <w:t>招标时间安排</w:t>
      </w:r>
    </w:p>
    <w:p>
      <w:pPr>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（一）开标时间：2021年 </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日</w:t>
      </w:r>
      <w:r>
        <w:rPr>
          <w:rFonts w:hint="eastAsia" w:ascii="宋体" w:hAnsi="宋体" w:eastAsia="宋体" w:cs="宋体"/>
          <w:sz w:val="28"/>
          <w:szCs w:val="28"/>
          <w:lang w:val="en-US" w:eastAsia="zh-CN"/>
        </w:rPr>
        <w:t>下</w:t>
      </w:r>
      <w:r>
        <w:rPr>
          <w:rFonts w:hint="eastAsia" w:ascii="宋体" w:hAnsi="宋体" w:eastAsia="宋体" w:cs="宋体"/>
          <w:sz w:val="28"/>
          <w:szCs w:val="28"/>
          <w:lang w:eastAsia="zh-CN"/>
        </w:rPr>
        <w:t>午</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w:t>
      </w:r>
    </w:p>
    <w:p>
      <w:pPr>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（二）开标地点：淮北市相山北路3号皖北康复医院</w:t>
      </w:r>
      <w:r>
        <w:rPr>
          <w:rFonts w:hint="eastAsia" w:ascii="宋体" w:hAnsi="宋体" w:eastAsia="宋体" w:cs="宋体"/>
          <w:sz w:val="28"/>
          <w:szCs w:val="28"/>
          <w:lang w:val="en-US" w:eastAsia="zh-CN"/>
        </w:rPr>
        <w:t xml:space="preserve"> 1</w:t>
      </w:r>
      <w:r>
        <w:rPr>
          <w:rFonts w:hint="eastAsia" w:ascii="宋体" w:hAnsi="宋体" w:eastAsia="宋体" w:cs="宋体"/>
          <w:sz w:val="28"/>
          <w:szCs w:val="28"/>
          <w:lang w:eastAsia="zh-CN"/>
        </w:rPr>
        <w:t xml:space="preserve">号楼 </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楼会议室。</w:t>
      </w:r>
    </w:p>
    <w:p>
      <w:pPr>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（三）投标截止时间：2021年 </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日</w:t>
      </w:r>
      <w:r>
        <w:rPr>
          <w:rFonts w:hint="eastAsia" w:ascii="宋体" w:hAnsi="宋体" w:eastAsia="宋体" w:cs="宋体"/>
          <w:sz w:val="28"/>
          <w:szCs w:val="28"/>
          <w:lang w:val="en-US" w:eastAsia="zh-CN"/>
        </w:rPr>
        <w:t>下</w:t>
      </w:r>
      <w:r>
        <w:rPr>
          <w:rFonts w:hint="eastAsia" w:ascii="宋体" w:hAnsi="宋体" w:eastAsia="宋体" w:cs="宋体"/>
          <w:sz w:val="28"/>
          <w:szCs w:val="28"/>
          <w:lang w:eastAsia="zh-CN"/>
        </w:rPr>
        <w:t>午</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w:t>
      </w:r>
    </w:p>
    <w:p>
      <w:pPr>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hint="eastAsia" w:asciiTheme="minorEastAsia" w:hAnsiTheme="minorEastAsia" w:cstheme="minorEastAsia"/>
          <w:b/>
          <w:bCs/>
          <w:sz w:val="28"/>
          <w:szCs w:val="28"/>
        </w:rPr>
      </w:pPr>
      <w:r>
        <w:rPr>
          <w:rFonts w:hint="eastAsia" w:asciiTheme="minorEastAsia" w:hAnsiTheme="minorEastAsia" w:cstheme="minorEastAsia"/>
          <w:b/>
          <w:bCs/>
          <w:sz w:val="28"/>
          <w:szCs w:val="28"/>
          <w:lang w:eastAsia="zh-CN"/>
        </w:rPr>
        <w:t>七</w:t>
      </w:r>
      <w:r>
        <w:rPr>
          <w:rFonts w:hint="eastAsia" w:asciiTheme="minorEastAsia" w:hAnsiTheme="minorEastAsia" w:cstheme="minorEastAsia"/>
          <w:b/>
          <w:bCs/>
          <w:sz w:val="28"/>
          <w:szCs w:val="28"/>
        </w:rPr>
        <w:t>、投标文件的澄清与说明</w:t>
      </w:r>
    </w:p>
    <w:p>
      <w:pPr>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投标人如对招标文件提出质疑，请在2021年</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日下午5点前以不署名电子邮件形式发送至邮箱</w:t>
      </w:r>
      <w:r>
        <w:rPr>
          <w:rFonts w:hint="eastAsia" w:ascii="宋体" w:hAnsi="宋体" w:eastAsia="宋体" w:cs="宋体"/>
          <w:sz w:val="28"/>
          <w:szCs w:val="28"/>
          <w:lang w:val="en-US" w:eastAsia="zh-CN"/>
        </w:rPr>
        <w:t>2673787569</w:t>
      </w:r>
      <w:r>
        <w:rPr>
          <w:rFonts w:hint="eastAsia" w:ascii="宋体" w:hAnsi="宋体" w:eastAsia="宋体" w:cs="宋体"/>
          <w:sz w:val="28"/>
          <w:szCs w:val="28"/>
          <w:lang w:eastAsia="zh-CN"/>
        </w:rPr>
        <w:t xml:space="preserve"> @QQ.com，招标人于2021年</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14</w:t>
      </w:r>
      <w:r>
        <w:rPr>
          <w:rFonts w:hint="eastAsia" w:ascii="宋体" w:hAnsi="宋体" w:eastAsia="宋体" w:cs="宋体"/>
          <w:sz w:val="28"/>
          <w:szCs w:val="28"/>
          <w:lang w:eastAsia="zh-CN"/>
        </w:rPr>
        <w:t>日上午11:</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0前在</w:t>
      </w:r>
      <w:r>
        <w:rPr>
          <w:rFonts w:hint="eastAsia" w:cs="宋体"/>
          <w:color w:val="000000" w:themeColor="text1"/>
          <w:sz w:val="28"/>
          <w:szCs w:val="28"/>
          <w:lang w:eastAsia="zh-CN"/>
          <w14:textFill>
            <w14:solidFill>
              <w14:schemeClr w14:val="tx1"/>
            </w14:solidFill>
          </w14:textFill>
        </w:rPr>
        <w:t>安徽省招标投标信息网</w:t>
      </w:r>
      <w:r>
        <w:rPr>
          <w:rFonts w:hint="eastAsia" w:ascii="宋体" w:hAnsi="宋体" w:eastAsia="宋体" w:cs="宋体"/>
          <w:sz w:val="28"/>
          <w:szCs w:val="28"/>
          <w:lang w:eastAsia="zh-CN"/>
        </w:rPr>
        <w:t>予以公告统一答复，逾期的质疑概不受理，开标后不得对招标文件的内容或条款提出质疑。</w:t>
      </w:r>
    </w:p>
    <w:p>
      <w:pPr>
        <w:pStyle w:val="8"/>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hint="eastAsia" w:asciiTheme="minorEastAsia" w:hAnsiTheme="minorEastAsia" w:cstheme="minorEastAsia"/>
          <w:b/>
          <w:bCs/>
          <w:sz w:val="28"/>
          <w:szCs w:val="28"/>
        </w:rPr>
      </w:pPr>
      <w:r>
        <w:rPr>
          <w:rFonts w:hint="eastAsia" w:asciiTheme="minorEastAsia" w:hAnsiTheme="minorEastAsia" w:cstheme="minorEastAsia"/>
          <w:b/>
          <w:bCs/>
          <w:sz w:val="28"/>
          <w:szCs w:val="28"/>
          <w:lang w:eastAsia="zh-CN"/>
        </w:rPr>
        <w:t>八</w:t>
      </w:r>
      <w:r>
        <w:rPr>
          <w:rFonts w:hint="eastAsia" w:asciiTheme="minorEastAsia" w:hAnsiTheme="minorEastAsia" w:cstheme="minorEastAsia"/>
          <w:b/>
          <w:bCs/>
          <w:sz w:val="28"/>
          <w:szCs w:val="28"/>
        </w:rPr>
        <w:t>、评标办法</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（一）</w:t>
      </w:r>
      <w:r>
        <w:rPr>
          <w:rFonts w:hint="eastAsia" w:ascii="宋体" w:hAnsi="宋体" w:eastAsia="宋体" w:cs="宋体"/>
          <w:kern w:val="2"/>
          <w:sz w:val="28"/>
          <w:szCs w:val="28"/>
          <w:lang w:val="en-US" w:eastAsia="zh-CN" w:bidi="ar-SA"/>
        </w:rPr>
        <w:t>综合评分法。</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default" w:asciiTheme="minorEastAsia" w:hAnsiTheme="minorEastAsia" w:cstheme="minorEastAsia"/>
          <w:color w:val="000000" w:themeColor="text1"/>
          <w:sz w:val="28"/>
          <w:szCs w:val="28"/>
          <w:lang w:val="en-US"/>
          <w14:textFill>
            <w14:solidFill>
              <w14:schemeClr w14:val="tx1"/>
            </w14:solidFill>
          </w14:textFill>
        </w:rPr>
      </w:pPr>
      <w:r>
        <w:rPr>
          <w:rFonts w:hint="eastAsia" w:ascii="宋体" w:hAnsi="宋体" w:eastAsia="宋体" w:cs="宋体"/>
          <w:sz w:val="28"/>
          <w:szCs w:val="28"/>
          <w:lang w:eastAsia="zh-CN"/>
        </w:rPr>
        <w:t>（二）</w:t>
      </w:r>
      <w:r>
        <w:rPr>
          <w:rFonts w:hint="eastAsia" w:ascii="宋体" w:hAnsi="宋体" w:eastAsia="宋体" w:cs="宋体"/>
          <w:kern w:val="2"/>
          <w:sz w:val="28"/>
          <w:szCs w:val="28"/>
          <w:lang w:val="en-US" w:eastAsia="zh-CN" w:bidi="ar-SA"/>
        </w:rPr>
        <w:t>投标人如不足三家，改用比质比价法评标。</w:t>
      </w:r>
    </w:p>
    <w:p>
      <w:pPr>
        <w:pStyle w:val="8"/>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asciiTheme="minorEastAsia" w:hAnsiTheme="minorEastAsia" w:cstheme="minorEastAsia"/>
          <w:sz w:val="28"/>
          <w:szCs w:val="28"/>
        </w:rPr>
      </w:pPr>
      <w:r>
        <w:rPr>
          <w:rFonts w:hint="eastAsia" w:asciiTheme="minorEastAsia" w:hAnsiTheme="minorEastAsia" w:cstheme="minorEastAsia"/>
          <w:b/>
          <w:bCs/>
          <w:sz w:val="28"/>
          <w:szCs w:val="28"/>
          <w:lang w:eastAsia="zh-CN"/>
        </w:rPr>
        <w:t>九</w:t>
      </w:r>
      <w:r>
        <w:rPr>
          <w:rFonts w:asciiTheme="minorEastAsia" w:hAnsiTheme="minorEastAsia" w:cstheme="minorEastAsia"/>
          <w:b/>
          <w:bCs/>
          <w:sz w:val="28"/>
          <w:szCs w:val="28"/>
        </w:rPr>
        <w:t>、资格审查</w:t>
      </w:r>
      <w:r>
        <w:rPr>
          <w:rFonts w:hint="eastAsia" w:ascii="宋体" w:hAnsi="宋体" w:eastAsia="宋体" w:cs="宋体"/>
          <w:b/>
          <w:bCs/>
          <w:kern w:val="2"/>
          <w:sz w:val="28"/>
          <w:szCs w:val="28"/>
          <w:lang w:val="en-US" w:eastAsia="zh-CN" w:bidi="ar-SA"/>
        </w:rPr>
        <w:t>:</w:t>
      </w:r>
      <w:r>
        <w:rPr>
          <w:rFonts w:hint="eastAsia" w:ascii="宋体" w:hAnsi="宋体" w:eastAsia="宋体" w:cs="宋体"/>
          <w:kern w:val="2"/>
          <w:sz w:val="28"/>
          <w:szCs w:val="28"/>
          <w:lang w:val="en-US" w:eastAsia="zh-CN" w:bidi="ar-SA"/>
        </w:rPr>
        <w:t>资格后审。</w:t>
      </w:r>
    </w:p>
    <w:p>
      <w:pPr>
        <w:pStyle w:val="8"/>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十、投标文件</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（一）投标人应交送5份纸质投标文件，标有正本（1份），副本（4份）。</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（二）投标文件须盖投标人公章，并有法定代表人或委托代理人的签名。</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（三）投标文件的正、副本应密封包装，封口处贴封条并骑缝加盖公章。封面注明招标项目和招标单位、投标人名称，并注明“开标时启封”字样。</w:t>
      </w:r>
    </w:p>
    <w:p>
      <w:pPr>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hint="eastAsia" w:ascii="宋体" w:hAnsi="宋体" w:eastAsia="宋体" w:cs="宋体"/>
          <w:kern w:val="2"/>
          <w:sz w:val="28"/>
          <w:szCs w:val="28"/>
          <w:lang w:val="en-US" w:eastAsia="zh-CN" w:bidi="ar-SA"/>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、下列情形之一的，评标委员会应当否决其投标：</w:t>
      </w:r>
      <w:r>
        <w:rPr>
          <w:rFonts w:hint="eastAsia" w:asciiTheme="minorEastAsia" w:hAnsiTheme="minorEastAsia" w:cstheme="minorEastAsia"/>
          <w:b/>
          <w:bCs/>
          <w:sz w:val="28"/>
          <w:szCs w:val="28"/>
        </w:rPr>
        <w:br w:type="textWrapping"/>
      </w:r>
      <w:r>
        <w:rPr>
          <w:rFonts w:hint="eastAsia" w:ascii="宋体" w:hAnsi="宋体" w:eastAsia="宋体" w:cs="宋体"/>
          <w:kern w:val="2"/>
          <w:sz w:val="28"/>
          <w:szCs w:val="28"/>
          <w:lang w:val="en-US" w:eastAsia="zh-CN" w:bidi="ar-SA"/>
        </w:rPr>
        <w:t>（一）投标文件未经投标单位盖章和单位负责人签字；</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（二）投标人不符合国家或者招标文件规定的资格条件；</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（三）同一投标人提交两个以上不同的投标文件或者投标报价，</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但招标</w:t>
      </w:r>
      <w:r>
        <w:rPr>
          <w:rFonts w:hint="eastAsia" w:ascii="宋体" w:hAnsi="宋体" w:eastAsia="宋体" w:cs="宋体"/>
          <w:kern w:val="2"/>
          <w:sz w:val="28"/>
          <w:szCs w:val="28"/>
          <w:lang w:val="en-US" w:eastAsia="zh-CN" w:bidi="ar-SA"/>
        </w:rPr>
        <w:t>文件要求提交备选投标的除外；</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（四）投标文件没有对招标文件的实质性要求和条件作出响应；</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（五）投标人有串通投标、弄虚作假、行贿等违法行为。</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（六）评委会一致确认应属于废标的其它严重情况。</w:t>
      </w:r>
    </w:p>
    <w:p>
      <w:pPr>
        <w:keepNext w:val="0"/>
        <w:keepLines w:val="0"/>
        <w:pageBreakBefore w:val="0"/>
        <w:widowControl w:val="0"/>
        <w:tabs>
          <w:tab w:val="left" w:pos="1050"/>
        </w:tabs>
        <w:kinsoku/>
        <w:wordWrap/>
        <w:overflowPunct/>
        <w:topLinePunct w:val="0"/>
        <w:autoSpaceDE w:val="0"/>
        <w:autoSpaceDN w:val="0"/>
        <w:bidi w:val="0"/>
        <w:adjustRightInd w:val="0"/>
        <w:snapToGrid w:val="0"/>
        <w:spacing w:line="440" w:lineRule="exact"/>
        <w:ind w:firstLine="562" w:firstLineChars="200"/>
        <w:jc w:val="lef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二</w:t>
      </w:r>
      <w:r>
        <w:rPr>
          <w:rFonts w:hint="eastAsia" w:asciiTheme="minorEastAsia" w:hAnsiTheme="minorEastAsia" w:cstheme="minorEastAsia"/>
          <w:b/>
          <w:bCs/>
          <w:sz w:val="28"/>
          <w:szCs w:val="28"/>
        </w:rPr>
        <w:t>、友情提醒</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投标人请戴口罩，扫安康码进入招标人单位和开标场所，遵守防疫规定。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562" w:firstLineChars="200"/>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第二部分投标文件的编制内容</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一、投标文件应包括以下内容，并按照以下顺序装订</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（一）投标报价函；附件（一）</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（二）投标报价表；附件（二）</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（三）营业执照副本、机构代码证、税务登记证副本复印件（或三证合一的有效证件）；附件（三）</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（四）承诺函；附件（四）</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（五）食品安全管理方案；</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（六）食品卫生许可证；</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（七）仓库管理方案；</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（八）经营方案；</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（九）消防安全管理方案；</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（十）法定代表人资格证明；附件（五）</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（十一）法定代表人授权委托书；附件（六）</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（十二）项目服务、管理人员配置表以及证明材料；附件（七）</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（十三）从业人员健康证；</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（十四）投标人认为与本次招标有关的其他证明等；</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（十五）投标人与企事业单位合作的业绩；（提供合同复印件并加盖投标人公章）</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（十六）投标人认为需要表述的与本次招标有关的其它内容。</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cs="宋体" w:asciiTheme="minorHAnsi" w:hAnsiTheme="minorHAnsi"/>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562" w:firstLineChars="200"/>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第三部分合同主要条款</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以下合同主要条款中甲方为招标人，乙方为投标人。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562" w:firstLineChars="200"/>
        <w:jc w:val="lef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一、合同期限</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合同期限为2年。</w:t>
      </w:r>
    </w:p>
    <w:p>
      <w:pPr>
        <w:pStyle w:val="8"/>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ascii="Calibri" w:hAnsi="Calibri" w:eastAsia="宋体" w:cs="宋体"/>
          <w:b/>
          <w:bCs/>
          <w:color w:val="000000" w:themeColor="text1"/>
          <w:sz w:val="28"/>
          <w:szCs w:val="28"/>
          <w14:textFill>
            <w14:solidFill>
              <w14:schemeClr w14:val="tx1"/>
            </w14:solidFill>
          </w14:textFill>
        </w:rPr>
      </w:pPr>
      <w:r>
        <w:rPr>
          <w:rFonts w:hint="eastAsia" w:ascii="Calibri" w:hAnsi="Calibri" w:eastAsia="宋体" w:cs="宋体"/>
          <w:b/>
          <w:bCs/>
          <w:color w:val="000000" w:themeColor="text1"/>
          <w:sz w:val="28"/>
          <w:szCs w:val="28"/>
          <w14:textFill>
            <w14:solidFill>
              <w14:schemeClr w14:val="tx1"/>
            </w14:solidFill>
          </w14:textFill>
        </w:rPr>
        <w:t>二、租金与支付</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一年的租金为  元。租金按年缴纳，合同签订后7日内交纳第一年租金；第二年租金在第一年租期届满前一个月内交纳。</w:t>
      </w:r>
    </w:p>
    <w:p>
      <w:pPr>
        <w:pStyle w:val="8"/>
        <w:keepNext w:val="0"/>
        <w:keepLines w:val="0"/>
        <w:pageBreakBefore w:val="0"/>
        <w:widowControl w:val="0"/>
        <w:numPr>
          <w:ilvl w:val="0"/>
          <w:numId w:val="2"/>
        </w:numPr>
        <w:kinsoku/>
        <w:wordWrap/>
        <w:overflowPunct/>
        <w:topLinePunct w:val="0"/>
        <w:bidi w:val="0"/>
        <w:snapToGrid w:val="0"/>
        <w:spacing w:line="440" w:lineRule="exact"/>
        <w:ind w:firstLine="562" w:firstLineChars="200"/>
        <w:jc w:val="left"/>
        <w:textAlignment w:val="auto"/>
        <w:rPr>
          <w:rFonts w:hint="eastAsia"/>
          <w:sz w:val="28"/>
          <w:szCs w:val="28"/>
          <w:lang w:eastAsia="zh-CN"/>
        </w:rPr>
      </w:pPr>
      <w:r>
        <w:rPr>
          <w:rFonts w:hint="eastAsia" w:ascii="Calibri" w:hAnsi="Calibri" w:eastAsia="宋体" w:cs="宋体"/>
          <w:b/>
          <w:bCs/>
          <w:color w:val="000000" w:themeColor="text1"/>
          <w:sz w:val="28"/>
          <w:szCs w:val="28"/>
          <w14:textFill>
            <w14:solidFill>
              <w14:schemeClr w14:val="tx1"/>
            </w14:solidFill>
          </w14:textFill>
        </w:rPr>
        <w:t>经营范围</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为病人、病人家属以及单身职工提供早、中、晚就餐服务。在食堂经营过程中未经甲方许可不得从事与餐饮无关的经营项目，不得在餐厅内摆摊设点。不得在非售卖窗口出售食品，不得在食堂售卖非自制食品，不得售卖饮料。</w:t>
      </w:r>
    </w:p>
    <w:p>
      <w:pPr>
        <w:pStyle w:val="8"/>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ascii="Calibri" w:hAnsi="Calibri" w:eastAsia="宋体" w:cs="宋体"/>
          <w:b/>
          <w:bCs/>
          <w:color w:val="000000" w:themeColor="text1"/>
          <w:sz w:val="28"/>
          <w:szCs w:val="28"/>
          <w14:textFill>
            <w14:solidFill>
              <w14:schemeClr w14:val="tx1"/>
            </w14:solidFill>
          </w14:textFill>
        </w:rPr>
      </w:pPr>
      <w:r>
        <w:rPr>
          <w:rFonts w:hint="eastAsia" w:ascii="Calibri" w:hAnsi="Calibri" w:eastAsia="宋体" w:cs="宋体"/>
          <w:b/>
          <w:bCs/>
          <w:color w:val="000000" w:themeColor="text1"/>
          <w:sz w:val="28"/>
          <w:szCs w:val="28"/>
          <w14:textFill>
            <w14:solidFill>
              <w14:schemeClr w14:val="tx1"/>
            </w14:solidFill>
          </w14:textFill>
        </w:rPr>
        <w:t>四、乙方主要责任和义务</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（一）每日确保三餐供应，配备专业管理人员、厨师和服务人员，并满足需要。</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（二）乙方必须按院方核定的饭菜价格和份量出售给病员，不得私自减量和提价。</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（三）所有食品必须自主加工，不得代售外来成品食品及其他商品，不得擅自扩大经营范围。</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（四）为确保食品卫生安全，乙方必须在有合法资质经销商处购买米面油，鸡鱼肉蛋，调味品等，并索票索证，报甲方主管部门备案。</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（五）因经营和操作不规范，而被供电、防疫、消防等有关执法部门处罚的，由乙方自行承担责任，甲方还将视其情节轻重另外予以处理。</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（六）乙方要落实好员工的安全防范措施，对员工进行岗前培训，在承租期内，乙方员工的人身安全由乙方负责。</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（七）配备后堂炊具、售卖设备（器具）、净化排烟装置，以及食品安全要求的设备、设施。</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（八）乙方不得采购不符合卫生标准的食品及出售过保质期的饭菜，自主经营，自负盈亏；</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（九）按有关部门要求，办理证照，达到 “明厨亮灶”的要求。重视食品安全和环境卫生，泔水处理按淮北市相山区主管部门要求处理。</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装修配置方案和用工方案报甲方同意方可实施；装修场所必须按照市场监督管理局要求的进货、储存、分拣、洗涤、切配、加工、配餐等工作流程设计施工，严禁使用劣质不环保的建材装修。就餐食堂装饰装修和厨房设备、就餐桌椅等由乙方自行添加、投入。服务期满，设备、器具等动产乙方自行处理；装饰、装修等添附物无偿移交甲方。</w:t>
      </w:r>
    </w:p>
    <w:p>
      <w:pPr>
        <w:pStyle w:val="8"/>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cs="宋体" w:asciiTheme="minorHAnsi" w:hAnsiTheme="minorHAnsi"/>
          <w:b/>
          <w:bCs/>
          <w:color w:val="000000" w:themeColor="text1"/>
          <w:sz w:val="28"/>
          <w:szCs w:val="28"/>
          <w14:textFill>
            <w14:solidFill>
              <w14:schemeClr w14:val="tx1"/>
            </w14:solidFill>
          </w14:textFill>
        </w:rPr>
      </w:pPr>
      <w:r>
        <w:rPr>
          <w:rFonts w:hint="eastAsia" w:cs="宋体" w:asciiTheme="minorHAnsi" w:hAnsiTheme="minorHAnsi"/>
          <w:b/>
          <w:bCs/>
          <w:color w:val="000000" w:themeColor="text1"/>
          <w:sz w:val="28"/>
          <w:szCs w:val="28"/>
          <w14:textFill>
            <w14:solidFill>
              <w14:schemeClr w14:val="tx1"/>
            </w14:solidFill>
          </w14:textFill>
        </w:rPr>
        <w:t>五、甲方主要责任和义务</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（一）对食堂食品安全、生产安全进行监管；</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（二）禁止非本院食堂人员进入院内销售食品；</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（三）代收缴病人就餐餐费，并按约定支付给乙方。</w:t>
      </w:r>
    </w:p>
    <w:p>
      <w:pPr>
        <w:pStyle w:val="8"/>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cs="宋体" w:asciiTheme="minorHAnsi" w:hAnsiTheme="minorHAnsi"/>
          <w:b/>
          <w:bCs/>
          <w:color w:val="000000" w:themeColor="text1"/>
          <w:sz w:val="28"/>
          <w:szCs w:val="28"/>
          <w14:textFill>
            <w14:solidFill>
              <w14:schemeClr w14:val="tx1"/>
            </w14:solidFill>
          </w14:textFill>
        </w:rPr>
      </w:pPr>
      <w:r>
        <w:rPr>
          <w:rFonts w:hint="eastAsia" w:cs="宋体" w:asciiTheme="minorHAnsi" w:hAnsiTheme="minorHAnsi"/>
          <w:b/>
          <w:bCs/>
          <w:color w:val="000000" w:themeColor="text1"/>
          <w:sz w:val="28"/>
          <w:szCs w:val="28"/>
          <w14:textFill>
            <w14:solidFill>
              <w14:schemeClr w14:val="tx1"/>
            </w14:solidFill>
          </w14:textFill>
        </w:rPr>
        <w:t xml:space="preserve">六、管理要求  </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（一）病员食堂坚持统一管理，封闭式运行，分操作间经营，非工作人员不得进入食堂操作间、工作区域。</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（二）应对食堂区域内的所有经营窗口实行原材料统一采购，仓库统一管理，粗加工场所统一设置，就餐区域统一保洁。售卖窗口不得用作粗加工或原材料存放场所。</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经营期间，乙方不得将食堂经营项目整体或部分转让他人，或将部分窗口租赁经营，乙方在食堂经营过程中对外签订任何协议（含劳动合同）或法律文件均应以乙方自身为主体，不得使用“皖北康复医院病员食堂”或其它与甲方有关的称谓。乙方与甲方以外的任何第三方发生的一切债权、债务关系均与甲方无关。</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乙方对投标文件指定的食堂经理人选（项目负责人）应书面授权（合同签订前提交授权文件原件），食堂经理应常驻食堂负责本项目至托管合同期满。确因合理理由需要更换食堂经理的，应事先书面征得甲方同意。</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饭菜出售时须明码标价，操作服务程序须规范合理，窗口人员做到文明用语、礼貌服务、热情周到。乙方必须按时、足量、保质提供膳食服务；不得随意涨价，确因原材料大幅涨价或其他原因需要上调饭菜价格的，需提出书面申请，经甲方同意方可执行。</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（六）每餐的各种菜品应各取不少于 125 克的样品留置于冷藏设备中保存 48 小时以上，以备查验。</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餐饮具使用前必须洗净、消毒，符合国家有关卫生标准，未经消毒的餐、饮具不得提供给消费者使用。禁止重复使用一次性地餐饮具。减少一次餐具的投放量，提倡使用钢化或瓷器餐具。餐具消毒严格按照“一洗、二刷、三冲、四消毒”的程序执行。</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餐饮具使用的洗涤、消毒剂必须符合卫生标准或要求。洗涤、消毒剂必须有固定的存放场所（橱柜），有明显的标记。消毒后的餐、饮具必须贮存在餐具专用保洁柜内备用。已消毒和未消毒的餐具应分开存放，并在贮存柜上有明显的标记。</w:t>
      </w:r>
    </w:p>
    <w:p>
      <w:pPr>
        <w:pStyle w:val="8"/>
        <w:keepNext w:val="0"/>
        <w:keepLines w:val="0"/>
        <w:pageBreakBefore w:val="0"/>
        <w:widowControl w:val="0"/>
        <w:kinsoku/>
        <w:wordWrap/>
        <w:overflowPunct/>
        <w:topLinePunct w:val="0"/>
        <w:bidi w:val="0"/>
        <w:snapToGrid w:val="0"/>
        <w:spacing w:line="440" w:lineRule="exact"/>
        <w:ind w:firstLine="562" w:firstLineChars="200"/>
        <w:jc w:val="left"/>
        <w:textAlignment w:val="auto"/>
        <w:rPr>
          <w:rFonts w:cs="宋体" w:asciiTheme="minorHAnsi" w:hAnsiTheme="minorHAnsi"/>
          <w:b/>
          <w:bCs/>
          <w:color w:val="000000" w:themeColor="text1"/>
          <w:sz w:val="28"/>
          <w:szCs w:val="28"/>
          <w14:textFill>
            <w14:solidFill>
              <w14:schemeClr w14:val="tx1"/>
            </w14:solidFill>
          </w14:textFill>
        </w:rPr>
      </w:pPr>
      <w:r>
        <w:rPr>
          <w:rFonts w:hint="eastAsia" w:cs="宋体" w:asciiTheme="minorHAnsi" w:hAnsiTheme="minorHAnsi"/>
          <w:b/>
          <w:bCs/>
          <w:color w:val="000000" w:themeColor="text1"/>
          <w:sz w:val="28"/>
          <w:szCs w:val="28"/>
          <w:lang w:eastAsia="zh-CN"/>
          <w14:textFill>
            <w14:solidFill>
              <w14:schemeClr w14:val="tx1"/>
            </w14:solidFill>
          </w14:textFill>
        </w:rPr>
        <w:t>七</w:t>
      </w:r>
      <w:r>
        <w:rPr>
          <w:rFonts w:hint="eastAsia" w:cs="宋体" w:asciiTheme="minorHAnsi" w:hAnsiTheme="minorHAnsi"/>
          <w:b/>
          <w:bCs/>
          <w:color w:val="000000" w:themeColor="text1"/>
          <w:sz w:val="28"/>
          <w:szCs w:val="28"/>
          <w14:textFill>
            <w14:solidFill>
              <w14:schemeClr w14:val="tx1"/>
            </w14:solidFill>
          </w14:textFill>
        </w:rPr>
        <w:t>、违约责任</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（一）乙方未征得甲方同意擅自涨价的，将被视为严重违约，甲方有权解除合同。</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（二）乙方在承包病员食堂期间不得分包、转包以及向外租赁部分窗口，否则视为严重违约，甲方有权解除合同。</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（三）乙方若违反合同约定的经营范围并在甲方通知改正后拒不改正的，视为严重违约，甲方有权解除合同。</w:t>
      </w:r>
    </w:p>
    <w:p>
      <w:pPr>
        <w:keepNext w:val="0"/>
        <w:keepLines w:val="0"/>
        <w:pageBreakBefore w:val="0"/>
        <w:widowControl w:val="0"/>
        <w:kinsoku/>
        <w:wordWrap/>
        <w:overflowPunct/>
        <w:topLinePunct w:val="0"/>
        <w:bidi w:val="0"/>
        <w:snapToGrid w:val="0"/>
        <w:spacing w:line="440" w:lineRule="exact"/>
        <w:ind w:firstLine="562" w:firstLineChars="200"/>
        <w:jc w:val="center"/>
        <w:textAlignment w:val="auto"/>
        <w:rPr>
          <w:rFonts w:hint="eastAsia" w:asciiTheme="minorEastAsia" w:hAnsiTheme="minorEastAsia" w:cstheme="minorEastAsia"/>
          <w:b/>
          <w:bCs/>
          <w:sz w:val="28"/>
          <w:szCs w:val="28"/>
        </w:rPr>
      </w:pPr>
    </w:p>
    <w:p>
      <w:pPr>
        <w:keepNext w:val="0"/>
        <w:keepLines w:val="0"/>
        <w:pageBreakBefore w:val="0"/>
        <w:widowControl w:val="0"/>
        <w:kinsoku/>
        <w:wordWrap/>
        <w:overflowPunct/>
        <w:topLinePunct w:val="0"/>
        <w:bidi w:val="0"/>
        <w:snapToGrid w:val="0"/>
        <w:spacing w:line="440" w:lineRule="exact"/>
        <w:ind w:firstLine="562" w:firstLineChars="200"/>
        <w:jc w:val="center"/>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第四部分：评标办法</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一、招标人组建评标委员会，评标委员会按照评标办法的规定进行评分。</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（一）开标</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2、投标单位参加开标的法定代表人或授权代理人，必须在规定的投标文件递交截止时间前到达现场签到,否则将拒收投标文件。</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3、投标企业提供的以上材料须真实可靠，如有弄虚作假，一经发现查实，取消投（中）标资格，并在发布招标文件的网站上公示。</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4、开标由招标方项目负责人主持，并按规定的程序进行。</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5、下列情况之一者招标方拒收投标文件：</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5.1、投标文件未按招标文件要求密封；</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5.2、投标文件送交时间已超过招标文件规定的投标截止时间。</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（二）评标</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1、评标工作由招标单位依法组建的评标委员会负责，评标委员会成员随机选取，评委会推举一名组长。招标人招标管理人员全程监督。</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2、评标委员会首先审查投标人资格文件，资格审查合格后，对具备实质上响应的投标文件进行评估和比较。</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3、投标人不得企图向评委及招标方代表施加任何影响，否则将会导致投标作废。</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pStyle w:val="8"/>
        <w:keepNext w:val="0"/>
        <w:keepLines w:val="0"/>
        <w:pageBreakBefore w:val="0"/>
        <w:widowControl w:val="0"/>
        <w:kinsoku/>
        <w:wordWrap/>
        <w:overflowPunct/>
        <w:topLinePunct w:val="0"/>
        <w:bidi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5、评标委员会将拒绝被确定为非实质性响应的投标，投标人不能通过修正或撤销不符之处而使其投标成为实质性响应的投标。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6、评标委员会严格按照招标文件的要求进行评标。</w:t>
      </w:r>
      <w:r>
        <w:rPr>
          <w:rFonts w:hint="eastAsia" w:asciiTheme="minorEastAsia" w:hAnsiTheme="minorEastAsia" w:cstheme="minorEastAsia"/>
          <w:sz w:val="28"/>
          <w:szCs w:val="28"/>
        </w:rPr>
        <w:t>评标完成后，评标委员会向招标人提交书面评标报告和推荐2名中标候选人，</w:t>
      </w:r>
      <w:bookmarkStart w:id="2" w:name="_GoBack"/>
      <w:bookmarkEnd w:id="2"/>
      <w:r>
        <w:rPr>
          <w:rFonts w:hint="eastAsia" w:asciiTheme="minorEastAsia" w:hAnsiTheme="minorEastAsia" w:cstheme="minorEastAsia"/>
          <w:sz w:val="28"/>
          <w:szCs w:val="28"/>
        </w:rPr>
        <w:t>并按照综合得分由高到低标明排序。</w:t>
      </w:r>
    </w:p>
    <w:p>
      <w:pPr>
        <w:pStyle w:val="8"/>
        <w:pageBreakBefore w:val="0"/>
        <w:kinsoku/>
        <w:wordWrap/>
        <w:overflowPunct/>
        <w:topLinePunct w:val="0"/>
        <w:bidi w:val="0"/>
        <w:snapToGrid w:val="0"/>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7、综合评分标准</w:t>
      </w:r>
    </w:p>
    <w:tbl>
      <w:tblPr>
        <w:tblStyle w:val="9"/>
        <w:tblW w:w="10623" w:type="dxa"/>
        <w:tblInd w:w="-227" w:type="dxa"/>
        <w:tblLayout w:type="fixed"/>
        <w:tblCellMar>
          <w:top w:w="0" w:type="dxa"/>
          <w:left w:w="108" w:type="dxa"/>
          <w:bottom w:w="0" w:type="dxa"/>
          <w:right w:w="108" w:type="dxa"/>
        </w:tblCellMar>
      </w:tblPr>
      <w:tblGrid>
        <w:gridCol w:w="777"/>
        <w:gridCol w:w="1310"/>
        <w:gridCol w:w="763"/>
        <w:gridCol w:w="7773"/>
      </w:tblGrid>
      <w:tr>
        <w:tblPrEx>
          <w:tblCellMar>
            <w:top w:w="0" w:type="dxa"/>
            <w:left w:w="108" w:type="dxa"/>
            <w:bottom w:w="0" w:type="dxa"/>
            <w:right w:w="108" w:type="dxa"/>
          </w:tblCellMar>
        </w:tblPrEx>
        <w:trPr>
          <w:trHeight w:val="300"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kern w:val="0"/>
                <w:sz w:val="28"/>
                <w:szCs w:val="28"/>
              </w:rPr>
            </w:pPr>
            <w:r>
              <w:rPr>
                <w:rFonts w:hint="eastAsia" w:ascii="宋体" w:hAnsi="宋体" w:cs="宋体"/>
                <w:b/>
                <w:bCs/>
                <w:kern w:val="0"/>
                <w:sz w:val="28"/>
                <w:szCs w:val="28"/>
              </w:rPr>
              <w:t>序号</w:t>
            </w:r>
          </w:p>
        </w:tc>
        <w:tc>
          <w:tcPr>
            <w:tcW w:w="13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kern w:val="0"/>
                <w:sz w:val="28"/>
                <w:szCs w:val="28"/>
              </w:rPr>
            </w:pPr>
            <w:r>
              <w:rPr>
                <w:rFonts w:hint="eastAsia" w:ascii="宋体" w:hAnsi="宋体" w:cs="宋体"/>
                <w:b/>
                <w:bCs/>
                <w:kern w:val="0"/>
                <w:sz w:val="28"/>
                <w:szCs w:val="28"/>
              </w:rPr>
              <w:t>评价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kern w:val="0"/>
                <w:sz w:val="28"/>
                <w:szCs w:val="28"/>
              </w:rPr>
            </w:pPr>
            <w:r>
              <w:rPr>
                <w:rFonts w:hint="eastAsia" w:ascii="宋体" w:hAnsi="宋体" w:cs="宋体"/>
                <w:b/>
                <w:bCs/>
                <w:kern w:val="0"/>
                <w:sz w:val="28"/>
                <w:szCs w:val="28"/>
              </w:rPr>
              <w:t>项目</w:t>
            </w:r>
          </w:p>
        </w:tc>
        <w:tc>
          <w:tcPr>
            <w:tcW w:w="7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kern w:val="0"/>
                <w:sz w:val="28"/>
                <w:szCs w:val="28"/>
              </w:rPr>
            </w:pPr>
            <w:r>
              <w:rPr>
                <w:rFonts w:hint="eastAsia" w:ascii="宋体" w:hAnsi="宋体" w:cs="宋体"/>
                <w:b/>
                <w:bCs/>
                <w:kern w:val="0"/>
                <w:sz w:val="28"/>
                <w:szCs w:val="28"/>
              </w:rPr>
              <w:t>分值</w:t>
            </w:r>
          </w:p>
        </w:tc>
        <w:tc>
          <w:tcPr>
            <w:tcW w:w="7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2" w:firstLineChars="200"/>
              <w:jc w:val="center"/>
              <w:textAlignment w:val="auto"/>
              <w:rPr>
                <w:rFonts w:ascii="宋体" w:cs="宋体"/>
                <w:b/>
                <w:bCs/>
                <w:kern w:val="0"/>
                <w:sz w:val="28"/>
                <w:szCs w:val="28"/>
              </w:rPr>
            </w:pPr>
            <w:r>
              <w:rPr>
                <w:rFonts w:hint="eastAsia" w:ascii="宋体" w:hAnsi="宋体" w:cs="宋体"/>
                <w:b/>
                <w:bCs/>
                <w:kern w:val="0"/>
                <w:sz w:val="28"/>
                <w:szCs w:val="28"/>
              </w:rPr>
              <w:t>评分标准</w:t>
            </w:r>
          </w:p>
        </w:tc>
      </w:tr>
      <w:tr>
        <w:tblPrEx>
          <w:tblCellMar>
            <w:top w:w="0" w:type="dxa"/>
            <w:left w:w="108" w:type="dxa"/>
            <w:bottom w:w="0" w:type="dxa"/>
            <w:right w:w="108" w:type="dxa"/>
          </w:tblCellMar>
        </w:tblPrEx>
        <w:trPr>
          <w:trHeight w:val="114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8"/>
                <w:szCs w:val="28"/>
              </w:rPr>
            </w:pPr>
            <w:r>
              <w:rPr>
                <w:rFonts w:ascii="宋体" w:hAnsi="宋体" w:cs="宋体"/>
                <w:kern w:val="0"/>
                <w:sz w:val="28"/>
                <w:szCs w:val="28"/>
              </w:rPr>
              <w:t>1</w:t>
            </w: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rPr>
            </w:pPr>
            <w:r>
              <w:rPr>
                <w:rFonts w:hint="eastAsia" w:ascii="宋体" w:hAnsi="宋体" w:cs="宋体"/>
                <w:kern w:val="0"/>
                <w:sz w:val="28"/>
                <w:szCs w:val="28"/>
              </w:rPr>
              <w:t>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8"/>
                <w:szCs w:val="28"/>
              </w:rPr>
            </w:pPr>
            <w:r>
              <w:rPr>
                <w:rFonts w:hint="eastAsia" w:ascii="宋体" w:hAnsi="宋体" w:cs="宋体"/>
                <w:kern w:val="0"/>
                <w:sz w:val="28"/>
                <w:szCs w:val="28"/>
              </w:rPr>
              <w:t>报价</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cs="宋体" w:eastAsiaTheme="minorEastAsia"/>
                <w:kern w:val="0"/>
                <w:sz w:val="28"/>
                <w:szCs w:val="28"/>
                <w:lang w:val="en-US" w:eastAsia="zh-CN"/>
              </w:rPr>
            </w:pPr>
            <w:r>
              <w:rPr>
                <w:rFonts w:hint="eastAsia" w:ascii="宋体" w:hAnsi="宋体" w:cs="宋体"/>
                <w:color w:val="000000" w:themeColor="text1"/>
                <w:kern w:val="0"/>
                <w:sz w:val="28"/>
                <w:szCs w:val="28"/>
                <w:lang w:val="en-US" w:eastAsia="zh-CN"/>
                <w14:textFill>
                  <w14:solidFill>
                    <w14:schemeClr w14:val="tx1"/>
                  </w14:solidFill>
                </w14:textFill>
              </w:rPr>
              <w:t>30</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宋体" w:cs="宋体"/>
                <w:kern w:val="0"/>
                <w:sz w:val="28"/>
                <w:szCs w:val="28"/>
              </w:rPr>
            </w:pPr>
            <w:r>
              <w:rPr>
                <w:rFonts w:hint="eastAsia" w:ascii="宋体" w:hAnsi="宋体" w:cs="宋体"/>
                <w:kern w:val="0"/>
                <w:sz w:val="28"/>
                <w:szCs w:val="28"/>
              </w:rPr>
              <w:t>所有通过评审的</w:t>
            </w:r>
            <w:r>
              <w:rPr>
                <w:rFonts w:hint="eastAsia" w:ascii="宋体" w:hAnsi="宋体" w:cs="宋体"/>
                <w:kern w:val="0"/>
                <w:sz w:val="28"/>
                <w:szCs w:val="28"/>
                <w:lang w:eastAsia="zh-CN"/>
              </w:rPr>
              <w:t>年经营租金</w:t>
            </w:r>
            <w:r>
              <w:rPr>
                <w:rFonts w:hint="eastAsia" w:ascii="宋体" w:hAnsi="宋体" w:cs="宋体"/>
                <w:kern w:val="0"/>
                <w:sz w:val="28"/>
                <w:szCs w:val="28"/>
              </w:rPr>
              <w:t>有效报价，最高报价为评标基准价满分</w:t>
            </w:r>
            <w:r>
              <w:rPr>
                <w:rFonts w:hint="eastAsia" w:ascii="宋体" w:hAnsi="宋体" w:cs="宋体"/>
                <w:kern w:val="0"/>
                <w:sz w:val="28"/>
                <w:szCs w:val="28"/>
                <w:lang w:val="en-US" w:eastAsia="zh-CN"/>
              </w:rPr>
              <w:t>30</w:t>
            </w:r>
            <w:r>
              <w:rPr>
                <w:rFonts w:hint="eastAsia" w:ascii="宋体" w:hAnsi="宋体" w:cs="宋体"/>
                <w:kern w:val="0"/>
                <w:sz w:val="28"/>
                <w:szCs w:val="28"/>
              </w:rPr>
              <w:t>。</w:t>
            </w:r>
            <w:r>
              <w:rPr>
                <w:rFonts w:hint="eastAsia" w:ascii="宋体" w:hAnsi="宋体" w:cs="宋体"/>
                <w:kern w:val="0"/>
                <w:sz w:val="28"/>
                <w:szCs w:val="28"/>
                <w:lang w:eastAsia="zh-CN"/>
              </w:rPr>
              <w:t>其他</w:t>
            </w:r>
            <w:r>
              <w:rPr>
                <w:rFonts w:hint="eastAsia" w:ascii="宋体" w:hAnsi="宋体" w:cs="宋体"/>
                <w:kern w:val="0"/>
                <w:sz w:val="28"/>
                <w:szCs w:val="28"/>
              </w:rPr>
              <w:t>报价得分</w:t>
            </w:r>
            <w:r>
              <w:rPr>
                <w:rFonts w:ascii="宋体" w:hAnsi="宋体" w:cs="宋体"/>
                <w:kern w:val="0"/>
                <w:sz w:val="28"/>
                <w:szCs w:val="28"/>
              </w:rPr>
              <w:t>=</w:t>
            </w:r>
            <w:r>
              <w:rPr>
                <w:rFonts w:hint="eastAsia" w:ascii="宋体" w:hAnsi="宋体" w:cs="宋体"/>
                <w:kern w:val="0"/>
                <w:sz w:val="28"/>
                <w:szCs w:val="28"/>
              </w:rPr>
              <w:t>（投标报价</w:t>
            </w:r>
            <w:r>
              <w:rPr>
                <w:rFonts w:ascii="宋体" w:hAnsi="宋体" w:cs="宋体"/>
                <w:kern w:val="0"/>
                <w:sz w:val="28"/>
                <w:szCs w:val="28"/>
              </w:rPr>
              <w:t>/</w:t>
            </w:r>
            <w:r>
              <w:rPr>
                <w:rFonts w:hint="eastAsia" w:ascii="宋体" w:hAnsi="宋体" w:cs="宋体"/>
                <w:kern w:val="0"/>
                <w:sz w:val="28"/>
                <w:szCs w:val="28"/>
              </w:rPr>
              <w:t>评标基准价）×</w:t>
            </w:r>
            <w:r>
              <w:rPr>
                <w:rFonts w:hint="eastAsia" w:ascii="宋体" w:hAnsi="宋体" w:cs="宋体"/>
                <w:kern w:val="0"/>
                <w:sz w:val="28"/>
                <w:szCs w:val="28"/>
                <w:lang w:val="en-US" w:eastAsia="zh-CN"/>
              </w:rPr>
              <w:t>30</w:t>
            </w:r>
            <w:r>
              <w:rPr>
                <w:rFonts w:hint="eastAsia" w:ascii="宋体" w:hAnsi="宋体" w:cs="宋体"/>
                <w:kern w:val="0"/>
                <w:sz w:val="28"/>
                <w:szCs w:val="28"/>
              </w:rPr>
              <w:t>。</w:t>
            </w:r>
          </w:p>
        </w:tc>
      </w:tr>
      <w:tr>
        <w:tblPrEx>
          <w:tblCellMar>
            <w:top w:w="0" w:type="dxa"/>
            <w:left w:w="108" w:type="dxa"/>
            <w:bottom w:w="0" w:type="dxa"/>
            <w:right w:w="108" w:type="dxa"/>
          </w:tblCellMar>
        </w:tblPrEx>
        <w:trPr>
          <w:trHeight w:val="984" w:hRule="atLeast"/>
        </w:trPr>
        <w:tc>
          <w:tcPr>
            <w:tcW w:w="7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8"/>
                <w:szCs w:val="28"/>
              </w:rPr>
            </w:pPr>
            <w:r>
              <w:rPr>
                <w:rFonts w:ascii="宋体" w:hAnsi="宋体" w:cs="宋体"/>
                <w:kern w:val="0"/>
                <w:sz w:val="28"/>
                <w:szCs w:val="28"/>
              </w:rPr>
              <w:t>2</w:t>
            </w:r>
          </w:p>
        </w:tc>
        <w:tc>
          <w:tcPr>
            <w:tcW w:w="131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rPr>
            </w:pPr>
            <w:r>
              <w:rPr>
                <w:rFonts w:hint="eastAsia" w:ascii="宋体" w:hAnsi="宋体" w:cs="宋体"/>
                <w:kern w:val="0"/>
                <w:sz w:val="28"/>
                <w:szCs w:val="28"/>
              </w:rPr>
              <w:t>综合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8"/>
                <w:szCs w:val="28"/>
              </w:rPr>
            </w:pPr>
            <w:r>
              <w:rPr>
                <w:rFonts w:hint="eastAsia" w:ascii="宋体" w:hAnsi="宋体" w:cs="宋体"/>
                <w:kern w:val="0"/>
                <w:sz w:val="28"/>
                <w:szCs w:val="28"/>
              </w:rPr>
              <w:t>实力</w:t>
            </w:r>
          </w:p>
        </w:tc>
        <w:tc>
          <w:tcPr>
            <w:tcW w:w="76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宋体" w:cs="宋体"/>
                <w:color w:val="FF0000"/>
                <w:kern w:val="0"/>
                <w:sz w:val="28"/>
                <w:szCs w:val="28"/>
              </w:rPr>
            </w:pPr>
            <w:r>
              <w:rPr>
                <w:rFonts w:hint="eastAsia" w:ascii="宋体" w:cs="宋体"/>
                <w:color w:val="000000" w:themeColor="text1"/>
                <w:kern w:val="0"/>
                <w:sz w:val="28"/>
                <w:szCs w:val="28"/>
                <w14:textFill>
                  <w14:solidFill>
                    <w14:schemeClr w14:val="tx1"/>
                  </w14:solidFill>
                </w14:textFill>
              </w:rPr>
              <w:t>5</w:t>
            </w:r>
          </w:p>
        </w:tc>
        <w:tc>
          <w:tcPr>
            <w:tcW w:w="777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宋体" w:cs="宋体" w:eastAsiaTheme="minorEastAsia"/>
                <w:kern w:val="0"/>
                <w:sz w:val="28"/>
                <w:szCs w:val="28"/>
                <w:lang w:eastAsia="zh-CN"/>
              </w:rPr>
            </w:pPr>
            <w:bookmarkStart w:id="0" w:name="RANGE!D4"/>
            <w:bookmarkEnd w:id="0"/>
            <w:r>
              <w:rPr>
                <w:rFonts w:hint="eastAsia" w:ascii="宋体" w:hAnsi="宋体" w:cs="宋体"/>
                <w:kern w:val="0"/>
                <w:sz w:val="28"/>
                <w:szCs w:val="28"/>
              </w:rPr>
              <w:t>提供与企事业单位食堂合作的餐饮业绩证明（提供销售合同复印件和联系电话）5分</w:t>
            </w:r>
            <w:r>
              <w:rPr>
                <w:rFonts w:hint="eastAsia" w:ascii="宋体" w:hAnsi="宋体" w:cs="宋体"/>
                <w:kern w:val="0"/>
                <w:sz w:val="28"/>
                <w:szCs w:val="28"/>
                <w:lang w:eastAsia="zh-CN"/>
              </w:rPr>
              <w:t>。</w:t>
            </w:r>
          </w:p>
        </w:tc>
      </w:tr>
      <w:tr>
        <w:tblPrEx>
          <w:tblCellMar>
            <w:top w:w="0" w:type="dxa"/>
            <w:left w:w="108" w:type="dxa"/>
            <w:bottom w:w="0" w:type="dxa"/>
            <w:right w:w="108" w:type="dxa"/>
          </w:tblCellMar>
        </w:tblPrEx>
        <w:trPr>
          <w:trHeight w:val="1091" w:hRule="atLeast"/>
        </w:trPr>
        <w:tc>
          <w:tcPr>
            <w:tcW w:w="777"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宋体" w:cs="宋体"/>
                <w:kern w:val="0"/>
                <w:sz w:val="28"/>
                <w:szCs w:val="28"/>
              </w:rPr>
            </w:pPr>
            <w:r>
              <w:rPr>
                <w:rFonts w:ascii="宋体" w:hAnsi="宋体" w:cs="宋体"/>
                <w:kern w:val="0"/>
                <w:sz w:val="28"/>
                <w:szCs w:val="28"/>
              </w:rPr>
              <w:t>3</w:t>
            </w:r>
          </w:p>
        </w:tc>
        <w:tc>
          <w:tcPr>
            <w:tcW w:w="1310"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8"/>
                <w:szCs w:val="28"/>
              </w:rPr>
            </w:pPr>
            <w:r>
              <w:rPr>
                <w:rFonts w:hint="eastAsia" w:ascii="宋体" w:hAnsi="宋体" w:cs="宋体"/>
                <w:kern w:val="0"/>
                <w:sz w:val="28"/>
                <w:szCs w:val="28"/>
              </w:rPr>
              <w:t>食品安全管理方案</w:t>
            </w:r>
          </w:p>
        </w:tc>
        <w:tc>
          <w:tcPr>
            <w:tcW w:w="763"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color w:val="FF0000"/>
                <w:kern w:val="0"/>
                <w:sz w:val="28"/>
                <w:szCs w:val="28"/>
              </w:rPr>
            </w:pPr>
            <w:r>
              <w:rPr>
                <w:rFonts w:hint="eastAsia" w:ascii="宋体" w:hAnsi="宋体" w:cs="宋体"/>
                <w:kern w:val="0"/>
                <w:sz w:val="28"/>
                <w:szCs w:val="28"/>
              </w:rPr>
              <w:t>10</w:t>
            </w:r>
          </w:p>
        </w:tc>
        <w:tc>
          <w:tcPr>
            <w:tcW w:w="7773"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ascii="宋体" w:cs="宋体"/>
                <w:kern w:val="0"/>
                <w:sz w:val="28"/>
                <w:szCs w:val="28"/>
              </w:rPr>
            </w:pPr>
            <w:r>
              <w:rPr>
                <w:rFonts w:hint="eastAsia" w:ascii="宋体" w:cs="宋体"/>
                <w:kern w:val="0"/>
                <w:sz w:val="28"/>
                <w:szCs w:val="28"/>
                <w:lang w:eastAsia="zh-CN"/>
              </w:rPr>
              <w:t>对投标人</w:t>
            </w:r>
            <w:r>
              <w:rPr>
                <w:rFonts w:hint="eastAsia" w:ascii="宋体" w:cs="宋体"/>
                <w:kern w:val="0"/>
                <w:sz w:val="28"/>
                <w:szCs w:val="28"/>
              </w:rPr>
              <w:t>食品质量监督、</w:t>
            </w:r>
            <w:r>
              <w:rPr>
                <w:rFonts w:hint="eastAsia" w:ascii="宋体" w:cs="宋体"/>
                <w:kern w:val="0"/>
                <w:sz w:val="28"/>
                <w:szCs w:val="28"/>
                <w:lang w:eastAsia="zh-CN"/>
              </w:rPr>
              <w:t>安全</w:t>
            </w:r>
            <w:r>
              <w:rPr>
                <w:rFonts w:hint="eastAsia" w:ascii="宋体" w:cs="宋体"/>
                <w:kern w:val="0"/>
                <w:sz w:val="28"/>
                <w:szCs w:val="28"/>
              </w:rPr>
              <w:t>卫生保障以及工作规范体系</w:t>
            </w:r>
            <w:r>
              <w:rPr>
                <w:rFonts w:hint="eastAsia" w:ascii="宋体" w:cs="宋体"/>
                <w:kern w:val="0"/>
                <w:sz w:val="28"/>
                <w:szCs w:val="28"/>
                <w:lang w:eastAsia="zh-CN"/>
              </w:rPr>
              <w:t>进行横向</w:t>
            </w:r>
            <w:r>
              <w:rPr>
                <w:rFonts w:hint="eastAsia" w:ascii="宋体" w:cs="宋体"/>
                <w:kern w:val="0"/>
                <w:sz w:val="28"/>
                <w:szCs w:val="28"/>
              </w:rPr>
              <w:t>比较：优得7-10分；良得4-7分；一般得1-4分。</w:t>
            </w:r>
          </w:p>
        </w:tc>
      </w:tr>
      <w:tr>
        <w:tblPrEx>
          <w:tblCellMar>
            <w:top w:w="0" w:type="dxa"/>
            <w:left w:w="108" w:type="dxa"/>
            <w:bottom w:w="0" w:type="dxa"/>
            <w:right w:w="108" w:type="dxa"/>
          </w:tblCellMar>
        </w:tblPrEx>
        <w:trPr>
          <w:trHeight w:val="1146" w:hRule="atLeast"/>
        </w:trPr>
        <w:tc>
          <w:tcPr>
            <w:tcW w:w="7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8"/>
                <w:szCs w:val="28"/>
              </w:rPr>
            </w:pPr>
            <w:r>
              <w:rPr>
                <w:rFonts w:ascii="宋体" w:hAnsi="宋体" w:cs="宋体"/>
                <w:kern w:val="0"/>
                <w:sz w:val="28"/>
                <w:szCs w:val="28"/>
              </w:rPr>
              <w:t>4</w:t>
            </w:r>
          </w:p>
        </w:tc>
        <w:tc>
          <w:tcPr>
            <w:tcW w:w="1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rPr>
            </w:pPr>
            <w:r>
              <w:rPr>
                <w:rFonts w:hint="eastAsia" w:ascii="宋体" w:hAnsi="宋体" w:cs="宋体"/>
                <w:kern w:val="0"/>
                <w:sz w:val="28"/>
                <w:szCs w:val="28"/>
              </w:rPr>
              <w:t>仓库</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8"/>
                <w:szCs w:val="28"/>
              </w:rPr>
            </w:pPr>
            <w:r>
              <w:rPr>
                <w:rFonts w:hint="eastAsia" w:ascii="宋体" w:hAnsi="宋体" w:cs="宋体"/>
                <w:kern w:val="0"/>
                <w:sz w:val="28"/>
                <w:szCs w:val="28"/>
              </w:rPr>
              <w:t>管理</w:t>
            </w:r>
          </w:p>
        </w:tc>
        <w:tc>
          <w:tcPr>
            <w:tcW w:w="7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FF0000"/>
                <w:kern w:val="0"/>
                <w:sz w:val="28"/>
                <w:szCs w:val="28"/>
                <w:lang w:val="en-US" w:eastAsia="zh-CN"/>
              </w:rPr>
            </w:pPr>
            <w:r>
              <w:rPr>
                <w:rFonts w:hint="eastAsia" w:ascii="宋体" w:eastAsia="宋体" w:cs="宋体"/>
                <w:color w:val="000000" w:themeColor="text1"/>
                <w:kern w:val="0"/>
                <w:sz w:val="28"/>
                <w:szCs w:val="28"/>
                <w:lang w:val="en-US" w:eastAsia="zh-CN"/>
                <w14:textFill>
                  <w14:solidFill>
                    <w14:schemeClr w14:val="tx1"/>
                  </w14:solidFill>
                </w14:textFill>
              </w:rPr>
              <w:t>5</w:t>
            </w:r>
          </w:p>
        </w:tc>
        <w:tc>
          <w:tcPr>
            <w:tcW w:w="77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宋体" w:cs="宋体" w:eastAsiaTheme="minorEastAsia"/>
                <w:kern w:val="0"/>
                <w:sz w:val="28"/>
                <w:szCs w:val="28"/>
                <w:lang w:eastAsia="zh-CN"/>
              </w:rPr>
            </w:pPr>
            <w:r>
              <w:rPr>
                <w:rFonts w:hint="eastAsia" w:ascii="宋体" w:cs="宋体"/>
                <w:kern w:val="0"/>
                <w:sz w:val="28"/>
                <w:szCs w:val="28"/>
                <w:lang w:eastAsia="zh-CN"/>
              </w:rPr>
              <w:t>对投标人仓库管理方案中仓库</w:t>
            </w:r>
            <w:r>
              <w:rPr>
                <w:rFonts w:hint="eastAsia" w:ascii="宋体" w:cs="宋体"/>
                <w:kern w:val="0"/>
                <w:sz w:val="28"/>
                <w:szCs w:val="28"/>
              </w:rPr>
              <w:t>整齐规范</w:t>
            </w:r>
            <w:r>
              <w:rPr>
                <w:rFonts w:hint="eastAsia" w:ascii="宋体" w:cs="宋体"/>
                <w:kern w:val="0"/>
                <w:sz w:val="28"/>
                <w:szCs w:val="28"/>
                <w:lang w:eastAsia="zh-CN"/>
              </w:rPr>
              <w:t>程度、</w:t>
            </w:r>
            <w:r>
              <w:rPr>
                <w:rFonts w:hint="eastAsia" w:ascii="宋体" w:cs="宋体"/>
                <w:kern w:val="0"/>
                <w:sz w:val="28"/>
                <w:szCs w:val="28"/>
              </w:rPr>
              <w:t>原材料管理</w:t>
            </w:r>
            <w:r>
              <w:rPr>
                <w:rFonts w:hint="eastAsia" w:ascii="宋体" w:cs="宋体"/>
                <w:kern w:val="0"/>
                <w:sz w:val="28"/>
                <w:szCs w:val="28"/>
                <w:lang w:eastAsia="zh-CN"/>
              </w:rPr>
              <w:t>、</w:t>
            </w:r>
            <w:r>
              <w:rPr>
                <w:rFonts w:hint="eastAsia" w:ascii="宋体" w:cs="宋体"/>
                <w:kern w:val="0"/>
                <w:sz w:val="28"/>
                <w:szCs w:val="28"/>
              </w:rPr>
              <w:t>标识张贴</w:t>
            </w:r>
            <w:r>
              <w:rPr>
                <w:rFonts w:hint="eastAsia" w:ascii="宋体" w:cs="宋体"/>
                <w:kern w:val="0"/>
                <w:sz w:val="28"/>
                <w:szCs w:val="28"/>
                <w:lang w:eastAsia="zh-CN"/>
              </w:rPr>
              <w:t>等进行横向</w:t>
            </w:r>
            <w:r>
              <w:rPr>
                <w:rFonts w:hint="eastAsia" w:ascii="宋体" w:cs="宋体"/>
                <w:kern w:val="0"/>
                <w:sz w:val="28"/>
                <w:szCs w:val="28"/>
              </w:rPr>
              <w:t>比较。优得</w:t>
            </w:r>
            <w:r>
              <w:rPr>
                <w:rFonts w:hint="eastAsia" w:ascii="宋体" w:cs="宋体"/>
                <w:kern w:val="0"/>
                <w:sz w:val="28"/>
                <w:szCs w:val="28"/>
                <w:lang w:val="en-US" w:eastAsia="zh-CN"/>
              </w:rPr>
              <w:t>3.</w:t>
            </w:r>
            <w:r>
              <w:rPr>
                <w:rFonts w:hint="eastAsia" w:ascii="宋体" w:cs="宋体"/>
                <w:kern w:val="0"/>
                <w:sz w:val="28"/>
                <w:szCs w:val="28"/>
              </w:rPr>
              <w:t>5-5分；良得</w:t>
            </w:r>
            <w:r>
              <w:rPr>
                <w:rFonts w:hint="eastAsia" w:ascii="宋体" w:cs="宋体"/>
                <w:kern w:val="0"/>
                <w:sz w:val="28"/>
                <w:szCs w:val="28"/>
                <w:lang w:val="en-US" w:eastAsia="zh-CN"/>
              </w:rPr>
              <w:t>1</w:t>
            </w:r>
            <w:r>
              <w:rPr>
                <w:rFonts w:hint="eastAsia" w:ascii="宋体" w:cs="宋体"/>
                <w:kern w:val="0"/>
                <w:sz w:val="28"/>
                <w:szCs w:val="28"/>
              </w:rPr>
              <w:t>.5-</w:t>
            </w:r>
            <w:r>
              <w:rPr>
                <w:rFonts w:hint="eastAsia" w:ascii="宋体" w:cs="宋体"/>
                <w:kern w:val="0"/>
                <w:sz w:val="28"/>
                <w:szCs w:val="28"/>
                <w:lang w:val="en-US" w:eastAsia="zh-CN"/>
              </w:rPr>
              <w:t>3</w:t>
            </w:r>
            <w:r>
              <w:rPr>
                <w:rFonts w:hint="eastAsia" w:ascii="宋体" w:cs="宋体"/>
                <w:kern w:val="0"/>
                <w:sz w:val="28"/>
                <w:szCs w:val="28"/>
              </w:rPr>
              <w:t>分；一般得</w:t>
            </w:r>
            <w:r>
              <w:rPr>
                <w:rFonts w:hint="eastAsia" w:ascii="宋体" w:cs="宋体"/>
                <w:kern w:val="0"/>
                <w:sz w:val="28"/>
                <w:szCs w:val="28"/>
                <w:lang w:val="en-US" w:eastAsia="zh-CN"/>
              </w:rPr>
              <w:t>0</w:t>
            </w:r>
            <w:r>
              <w:rPr>
                <w:rFonts w:hint="eastAsia" w:ascii="宋体" w:cs="宋体"/>
                <w:kern w:val="0"/>
                <w:sz w:val="28"/>
                <w:szCs w:val="28"/>
              </w:rPr>
              <w:t>-</w:t>
            </w:r>
            <w:r>
              <w:rPr>
                <w:rFonts w:hint="eastAsia" w:ascii="宋体" w:cs="宋体"/>
                <w:kern w:val="0"/>
                <w:sz w:val="28"/>
                <w:szCs w:val="28"/>
                <w:lang w:val="en-US" w:eastAsia="zh-CN"/>
              </w:rPr>
              <w:t>1.5</w:t>
            </w:r>
            <w:r>
              <w:rPr>
                <w:rFonts w:hint="eastAsia" w:ascii="宋体" w:cs="宋体"/>
                <w:kern w:val="0"/>
                <w:sz w:val="28"/>
                <w:szCs w:val="28"/>
              </w:rPr>
              <w:t>分</w:t>
            </w:r>
            <w:r>
              <w:rPr>
                <w:rFonts w:hint="eastAsia" w:ascii="宋体" w:cs="宋体"/>
                <w:kern w:val="0"/>
                <w:sz w:val="28"/>
                <w:szCs w:val="28"/>
                <w:lang w:eastAsia="zh-CN"/>
              </w:rPr>
              <w:t>。</w:t>
            </w:r>
          </w:p>
        </w:tc>
      </w:tr>
      <w:tr>
        <w:tblPrEx>
          <w:tblCellMar>
            <w:top w:w="0" w:type="dxa"/>
            <w:left w:w="108" w:type="dxa"/>
            <w:bottom w:w="0" w:type="dxa"/>
            <w:right w:w="108" w:type="dxa"/>
          </w:tblCellMar>
        </w:tblPrEx>
        <w:trPr>
          <w:trHeight w:val="721" w:hRule="atLeast"/>
        </w:trPr>
        <w:tc>
          <w:tcPr>
            <w:tcW w:w="7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8"/>
                <w:szCs w:val="28"/>
              </w:rPr>
            </w:pPr>
            <w:r>
              <w:rPr>
                <w:rFonts w:ascii="宋体" w:hAnsi="宋体" w:cs="宋体"/>
                <w:kern w:val="0"/>
                <w:sz w:val="28"/>
                <w:szCs w:val="28"/>
              </w:rPr>
              <w:t>5</w:t>
            </w:r>
          </w:p>
        </w:tc>
        <w:tc>
          <w:tcPr>
            <w:tcW w:w="13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cs="宋体"/>
                <w:kern w:val="0"/>
                <w:sz w:val="28"/>
                <w:szCs w:val="28"/>
                <w:lang w:eastAsia="zh-CN"/>
              </w:rPr>
            </w:pPr>
            <w:r>
              <w:rPr>
                <w:rFonts w:hint="eastAsia" w:ascii="宋体" w:cs="宋体"/>
                <w:kern w:val="0"/>
                <w:sz w:val="28"/>
                <w:szCs w:val="28"/>
                <w:lang w:eastAsia="zh-CN"/>
              </w:rPr>
              <w:t>经营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cs="宋体" w:eastAsiaTheme="minorEastAsia"/>
                <w:kern w:val="0"/>
                <w:sz w:val="28"/>
                <w:szCs w:val="28"/>
                <w:lang w:eastAsia="zh-CN"/>
              </w:rPr>
            </w:pPr>
            <w:r>
              <w:rPr>
                <w:rFonts w:hint="eastAsia" w:ascii="宋体" w:cs="宋体"/>
                <w:kern w:val="0"/>
                <w:sz w:val="28"/>
                <w:szCs w:val="28"/>
                <w:lang w:eastAsia="zh-CN"/>
              </w:rPr>
              <w:t>方案</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000000" w:themeColor="text1"/>
                <w:kern w:val="0"/>
                <w:sz w:val="28"/>
                <w:szCs w:val="28"/>
                <w:lang w:val="en-US" w:eastAsia="zh-CN"/>
                <w14:textFill>
                  <w14:solidFill>
                    <w14:schemeClr w14:val="tx1"/>
                  </w14:solidFill>
                </w14:textFill>
              </w:rPr>
            </w:pPr>
            <w:r>
              <w:rPr>
                <w:rFonts w:hint="eastAsia" w:ascii="宋体" w:eastAsia="宋体" w:cs="宋体"/>
                <w:color w:val="000000" w:themeColor="text1"/>
                <w:kern w:val="0"/>
                <w:sz w:val="28"/>
                <w:szCs w:val="28"/>
                <w:lang w:val="en-US" w:eastAsia="zh-CN"/>
                <w14:textFill>
                  <w14:solidFill>
                    <w14:schemeClr w14:val="tx1"/>
                  </w14:solidFill>
                </w14:textFill>
              </w:rPr>
              <w:t>5</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宋体" w:cs="宋体" w:eastAsiaTheme="minorEastAsia"/>
                <w:kern w:val="0"/>
                <w:sz w:val="28"/>
                <w:szCs w:val="28"/>
                <w:lang w:val="en-US" w:eastAsia="zh-CN"/>
              </w:rPr>
            </w:pPr>
            <w:r>
              <w:rPr>
                <w:rFonts w:hint="eastAsia" w:ascii="宋体" w:cs="宋体"/>
                <w:kern w:val="0"/>
                <w:sz w:val="28"/>
                <w:szCs w:val="28"/>
                <w:lang w:eastAsia="zh-CN"/>
              </w:rPr>
              <w:t>承诺为医院病区和养老院提供送餐服务得</w:t>
            </w:r>
            <w:r>
              <w:rPr>
                <w:rFonts w:hint="eastAsia" w:ascii="宋体" w:cs="宋体"/>
                <w:kern w:val="0"/>
                <w:sz w:val="28"/>
                <w:szCs w:val="28"/>
                <w:lang w:val="en-US" w:eastAsia="zh-CN"/>
              </w:rPr>
              <w:t>5分。</w:t>
            </w:r>
          </w:p>
        </w:tc>
      </w:tr>
      <w:tr>
        <w:tblPrEx>
          <w:tblCellMar>
            <w:top w:w="0" w:type="dxa"/>
            <w:left w:w="108" w:type="dxa"/>
            <w:bottom w:w="0" w:type="dxa"/>
            <w:right w:w="108" w:type="dxa"/>
          </w:tblCellMar>
        </w:tblPrEx>
        <w:trPr>
          <w:trHeight w:val="1062"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textAlignment w:val="auto"/>
              <w:rPr>
                <w:rFonts w:ascii="宋体" w:hAnsi="宋体" w:cs="宋体"/>
                <w:kern w:val="0"/>
                <w:sz w:val="28"/>
                <w:szCs w:val="28"/>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textAlignment w:val="auto"/>
              <w:rPr>
                <w:rFonts w:hint="eastAsia" w:ascii="宋体" w:cs="宋体"/>
                <w:kern w:val="0"/>
                <w:sz w:val="28"/>
                <w:szCs w:val="28"/>
                <w:lang w:eastAsia="zh-CN"/>
              </w:rPr>
            </w:pPr>
          </w:p>
        </w:tc>
        <w:tc>
          <w:tcPr>
            <w:tcW w:w="7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000000" w:themeColor="text1"/>
                <w:kern w:val="0"/>
                <w:sz w:val="28"/>
                <w:szCs w:val="28"/>
                <w:lang w:val="en-US" w:eastAsia="zh-CN"/>
                <w14:textFill>
                  <w14:solidFill>
                    <w14:schemeClr w14:val="tx1"/>
                  </w14:solidFill>
                </w14:textFill>
              </w:rPr>
            </w:pPr>
            <w:r>
              <w:rPr>
                <w:rFonts w:hint="eastAsia" w:ascii="宋体" w:eastAsia="宋体" w:cs="宋体"/>
                <w:color w:val="000000" w:themeColor="text1"/>
                <w:kern w:val="0"/>
                <w:sz w:val="28"/>
                <w:szCs w:val="28"/>
                <w:lang w:val="en-US" w:eastAsia="zh-CN"/>
                <w14:textFill>
                  <w14:solidFill>
                    <w14:schemeClr w14:val="tx1"/>
                  </w14:solidFill>
                </w14:textFill>
              </w:rPr>
              <w:t>5</w:t>
            </w:r>
          </w:p>
        </w:tc>
        <w:tc>
          <w:tcPr>
            <w:tcW w:w="7773"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宋体" w:cs="宋体"/>
                <w:kern w:val="0"/>
                <w:sz w:val="28"/>
                <w:szCs w:val="28"/>
                <w:lang w:val="en-US" w:eastAsia="zh-CN"/>
              </w:rPr>
            </w:pPr>
            <w:r>
              <w:rPr>
                <w:rFonts w:hint="eastAsia" w:ascii="宋体" w:cs="宋体"/>
                <w:kern w:val="0"/>
                <w:sz w:val="28"/>
                <w:szCs w:val="28"/>
                <w:lang w:eastAsia="zh-CN"/>
              </w:rPr>
              <w:t>承诺早餐提供免费的稀饭和咸菜，中餐和晚餐提供免费的咸汤得</w:t>
            </w:r>
            <w:r>
              <w:rPr>
                <w:rFonts w:hint="eastAsia" w:ascii="宋体" w:cs="宋体"/>
                <w:kern w:val="0"/>
                <w:sz w:val="28"/>
                <w:szCs w:val="28"/>
                <w:lang w:val="en-US" w:eastAsia="zh-CN"/>
              </w:rPr>
              <w:t>5分。</w:t>
            </w:r>
          </w:p>
        </w:tc>
      </w:tr>
      <w:tr>
        <w:tblPrEx>
          <w:tblCellMar>
            <w:top w:w="0" w:type="dxa"/>
            <w:left w:w="108" w:type="dxa"/>
            <w:bottom w:w="0" w:type="dxa"/>
            <w:right w:w="108" w:type="dxa"/>
          </w:tblCellMar>
        </w:tblPrEx>
        <w:trPr>
          <w:trHeight w:val="1132"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textAlignment w:val="auto"/>
              <w:rPr>
                <w:rFonts w:ascii="宋体" w:hAnsi="宋体" w:cs="宋体"/>
                <w:kern w:val="0"/>
                <w:sz w:val="28"/>
                <w:szCs w:val="28"/>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textAlignment w:val="auto"/>
              <w:rPr>
                <w:rFonts w:hint="eastAsia" w:ascii="宋体" w:cs="宋体"/>
                <w:kern w:val="0"/>
                <w:sz w:val="28"/>
                <w:szCs w:val="28"/>
                <w:lang w:eastAsia="zh-CN"/>
              </w:rPr>
            </w:pPr>
          </w:p>
        </w:tc>
        <w:tc>
          <w:tcPr>
            <w:tcW w:w="7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000000" w:themeColor="text1"/>
                <w:kern w:val="0"/>
                <w:sz w:val="28"/>
                <w:szCs w:val="28"/>
                <w:lang w:val="en-US" w:eastAsia="zh-CN"/>
                <w14:textFill>
                  <w14:solidFill>
                    <w14:schemeClr w14:val="tx1"/>
                  </w14:solidFill>
                </w14:textFill>
              </w:rPr>
            </w:pPr>
            <w:r>
              <w:rPr>
                <w:rFonts w:hint="eastAsia" w:ascii="宋体" w:eastAsia="宋体" w:cs="宋体"/>
                <w:color w:val="000000" w:themeColor="text1"/>
                <w:kern w:val="0"/>
                <w:sz w:val="28"/>
                <w:szCs w:val="28"/>
                <w:lang w:val="en-US" w:eastAsia="zh-CN"/>
                <w14:textFill>
                  <w14:solidFill>
                    <w14:schemeClr w14:val="tx1"/>
                  </w14:solidFill>
                </w14:textFill>
              </w:rPr>
              <w:t>10</w:t>
            </w:r>
          </w:p>
        </w:tc>
        <w:tc>
          <w:tcPr>
            <w:tcW w:w="7773" w:type="dxa"/>
            <w:tcBorders>
              <w:top w:val="nil"/>
              <w:left w:val="nil"/>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宋体" w:cs="宋体"/>
                <w:kern w:val="0"/>
                <w:sz w:val="28"/>
                <w:szCs w:val="28"/>
                <w:lang w:eastAsia="zh-CN"/>
              </w:rPr>
            </w:pPr>
            <w:r>
              <w:rPr>
                <w:rFonts w:hint="eastAsia" w:ascii="宋体" w:cs="宋体"/>
                <w:kern w:val="0"/>
                <w:sz w:val="28"/>
                <w:szCs w:val="28"/>
                <w:lang w:eastAsia="zh-CN"/>
              </w:rPr>
              <w:t>提供基本主食如馒头、面条以及米饭相应份量的价格，对价格经济性进行横向比较，优得</w:t>
            </w:r>
            <w:r>
              <w:rPr>
                <w:rFonts w:hint="eastAsia" w:ascii="宋体" w:cs="宋体"/>
                <w:kern w:val="0"/>
                <w:sz w:val="28"/>
                <w:szCs w:val="28"/>
              </w:rPr>
              <w:t>7-10分；良得4-7分；一般得1-4分。</w:t>
            </w:r>
          </w:p>
        </w:tc>
      </w:tr>
      <w:tr>
        <w:tblPrEx>
          <w:tblCellMar>
            <w:top w:w="0" w:type="dxa"/>
            <w:left w:w="108" w:type="dxa"/>
            <w:bottom w:w="0" w:type="dxa"/>
            <w:right w:w="108" w:type="dxa"/>
          </w:tblCellMar>
        </w:tblPrEx>
        <w:trPr>
          <w:trHeight w:val="9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textAlignment w:val="auto"/>
              <w:rPr>
                <w:rFonts w:ascii="宋体" w:hAnsi="宋体" w:cs="宋体"/>
                <w:kern w:val="0"/>
                <w:sz w:val="28"/>
                <w:szCs w:val="28"/>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textAlignment w:val="auto"/>
              <w:rPr>
                <w:rFonts w:hint="eastAsia" w:ascii="宋体" w:cs="宋体"/>
                <w:kern w:val="0"/>
                <w:sz w:val="28"/>
                <w:szCs w:val="28"/>
                <w:lang w:eastAsia="zh-CN"/>
              </w:rPr>
            </w:pPr>
          </w:p>
        </w:tc>
        <w:tc>
          <w:tcPr>
            <w:tcW w:w="7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000000" w:themeColor="text1"/>
                <w:kern w:val="0"/>
                <w:sz w:val="28"/>
                <w:szCs w:val="28"/>
                <w:lang w:val="en-US" w:eastAsia="zh-CN"/>
                <w14:textFill>
                  <w14:solidFill>
                    <w14:schemeClr w14:val="tx1"/>
                  </w14:solidFill>
                </w14:textFill>
              </w:rPr>
            </w:pPr>
            <w:r>
              <w:rPr>
                <w:rFonts w:hint="eastAsia" w:ascii="宋体" w:eastAsia="宋体" w:cs="宋体"/>
                <w:color w:val="000000" w:themeColor="text1"/>
                <w:kern w:val="0"/>
                <w:sz w:val="28"/>
                <w:szCs w:val="28"/>
                <w:lang w:val="en-US" w:eastAsia="zh-CN"/>
                <w14:textFill>
                  <w14:solidFill>
                    <w14:schemeClr w14:val="tx1"/>
                  </w14:solidFill>
                </w14:textFill>
              </w:rPr>
              <w:t>20</w:t>
            </w:r>
          </w:p>
        </w:tc>
        <w:tc>
          <w:tcPr>
            <w:tcW w:w="7773" w:type="dxa"/>
            <w:tcBorders>
              <w:top w:val="nil"/>
              <w:left w:val="nil"/>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ascii="宋体" w:cs="宋体"/>
                <w:color w:val="000000" w:themeColor="text1"/>
                <w:kern w:val="0"/>
                <w:sz w:val="28"/>
                <w:szCs w:val="28"/>
                <w14:textFill>
                  <w14:solidFill>
                    <w14:schemeClr w14:val="tx1"/>
                  </w14:solidFill>
                </w14:textFill>
              </w:rPr>
            </w:pPr>
            <w:r>
              <w:rPr>
                <w:rFonts w:hint="eastAsia" w:ascii="宋体" w:cs="宋体"/>
                <w:color w:val="000000" w:themeColor="text1"/>
                <w:kern w:val="0"/>
                <w:sz w:val="28"/>
                <w:szCs w:val="28"/>
                <w:lang w:eastAsia="zh-CN"/>
                <w14:textFill>
                  <w14:solidFill>
                    <w14:schemeClr w14:val="tx1"/>
                  </w14:solidFill>
                </w14:textFill>
              </w:rPr>
              <w:t>提供</w:t>
            </w:r>
            <w:r>
              <w:rPr>
                <w:rFonts w:ascii="宋体" w:cs="宋体"/>
                <w:color w:val="000000" w:themeColor="text1"/>
                <w:kern w:val="0"/>
                <w:sz w:val="28"/>
                <w:szCs w:val="28"/>
                <w14:textFill>
                  <w14:solidFill>
                    <w14:schemeClr w14:val="tx1"/>
                  </w14:solidFill>
                </w14:textFill>
              </w:rPr>
              <w:t>早</w:t>
            </w:r>
            <w:r>
              <w:rPr>
                <w:rFonts w:hint="eastAsia" w:ascii="宋体" w:cs="宋体"/>
                <w:color w:val="000000" w:themeColor="text1"/>
                <w:kern w:val="0"/>
                <w:sz w:val="28"/>
                <w:szCs w:val="28"/>
                <w14:textFill>
                  <w14:solidFill>
                    <w14:schemeClr w14:val="tx1"/>
                  </w14:solidFill>
                </w14:textFill>
              </w:rPr>
              <w:t>、</w:t>
            </w:r>
            <w:r>
              <w:rPr>
                <w:rFonts w:ascii="宋体" w:cs="宋体"/>
                <w:color w:val="000000" w:themeColor="text1"/>
                <w:kern w:val="0"/>
                <w:sz w:val="28"/>
                <w:szCs w:val="28"/>
                <w14:textFill>
                  <w14:solidFill>
                    <w14:schemeClr w14:val="tx1"/>
                  </w14:solidFill>
                </w14:textFill>
              </w:rPr>
              <w:t>中</w:t>
            </w:r>
            <w:r>
              <w:rPr>
                <w:rFonts w:hint="eastAsia" w:ascii="宋体" w:cs="宋体"/>
                <w:color w:val="000000" w:themeColor="text1"/>
                <w:kern w:val="0"/>
                <w:sz w:val="28"/>
                <w:szCs w:val="28"/>
                <w14:textFill>
                  <w14:solidFill>
                    <w14:schemeClr w14:val="tx1"/>
                  </w14:solidFill>
                </w14:textFill>
              </w:rPr>
              <w:t>、</w:t>
            </w:r>
            <w:r>
              <w:rPr>
                <w:rFonts w:ascii="宋体" w:cs="宋体"/>
                <w:color w:val="000000" w:themeColor="text1"/>
                <w:kern w:val="0"/>
                <w:sz w:val="28"/>
                <w:szCs w:val="28"/>
                <w14:textFill>
                  <w14:solidFill>
                    <w14:schemeClr w14:val="tx1"/>
                  </w14:solidFill>
                </w14:textFill>
              </w:rPr>
              <w:t>晚三餐拟定饭菜品种及对应价格</w:t>
            </w:r>
            <w:r>
              <w:rPr>
                <w:rFonts w:hint="eastAsia" w:ascii="宋体" w:cs="宋体"/>
                <w:color w:val="000000" w:themeColor="text1"/>
                <w:kern w:val="0"/>
                <w:sz w:val="28"/>
                <w:szCs w:val="28"/>
                <w14:textFill>
                  <w14:solidFill>
                    <w14:schemeClr w14:val="tx1"/>
                  </w14:solidFill>
                </w14:textFill>
              </w:rPr>
              <w:t>，横向比较。综合比较三餐</w:t>
            </w:r>
            <w:r>
              <w:rPr>
                <w:rFonts w:hint="eastAsia" w:ascii="宋体" w:cs="宋体"/>
                <w:color w:val="000000" w:themeColor="text1"/>
                <w:kern w:val="0"/>
                <w:sz w:val="28"/>
                <w:szCs w:val="28"/>
                <w:lang w:eastAsia="zh-CN"/>
                <w14:textFill>
                  <w14:solidFill>
                    <w14:schemeClr w14:val="tx1"/>
                  </w14:solidFill>
                </w14:textFill>
              </w:rPr>
              <w:t>的</w:t>
            </w:r>
            <w:r>
              <w:rPr>
                <w:rFonts w:hint="eastAsia" w:ascii="宋体" w:cs="宋体"/>
                <w:color w:val="000000" w:themeColor="text1"/>
                <w:kern w:val="0"/>
                <w:sz w:val="28"/>
                <w:szCs w:val="28"/>
                <w14:textFill>
                  <w14:solidFill>
                    <w14:schemeClr w14:val="tx1"/>
                  </w14:solidFill>
                </w14:textFill>
              </w:rPr>
              <w:t>品种丰富性、价格经济性。优得</w:t>
            </w:r>
            <w:r>
              <w:rPr>
                <w:rFonts w:hint="eastAsia" w:ascii="宋体" w:cs="宋体"/>
                <w:color w:val="000000" w:themeColor="text1"/>
                <w:kern w:val="0"/>
                <w:sz w:val="28"/>
                <w:szCs w:val="28"/>
                <w:lang w:val="en-US" w:eastAsia="zh-CN"/>
                <w14:textFill>
                  <w14:solidFill>
                    <w14:schemeClr w14:val="tx1"/>
                  </w14:solidFill>
                </w14:textFill>
              </w:rPr>
              <w:t>16</w:t>
            </w:r>
            <w:r>
              <w:rPr>
                <w:rFonts w:hint="eastAsia" w:ascii="宋体" w:cs="宋体"/>
                <w:color w:val="000000" w:themeColor="text1"/>
                <w:kern w:val="0"/>
                <w:sz w:val="28"/>
                <w:szCs w:val="28"/>
                <w14:textFill>
                  <w14:solidFill>
                    <w14:schemeClr w14:val="tx1"/>
                  </w14:solidFill>
                </w14:textFill>
              </w:rPr>
              <w:t>-</w:t>
            </w:r>
            <w:r>
              <w:rPr>
                <w:rFonts w:hint="eastAsia" w:ascii="宋体" w:cs="宋体"/>
                <w:color w:val="000000" w:themeColor="text1"/>
                <w:kern w:val="0"/>
                <w:sz w:val="28"/>
                <w:szCs w:val="28"/>
                <w:lang w:val="en-US" w:eastAsia="zh-CN"/>
                <w14:textFill>
                  <w14:solidFill>
                    <w14:schemeClr w14:val="tx1"/>
                  </w14:solidFill>
                </w14:textFill>
              </w:rPr>
              <w:t>2</w:t>
            </w:r>
            <w:r>
              <w:rPr>
                <w:rFonts w:hint="eastAsia" w:ascii="宋体" w:cs="宋体"/>
                <w:color w:val="000000" w:themeColor="text1"/>
                <w:kern w:val="0"/>
                <w:sz w:val="28"/>
                <w:szCs w:val="28"/>
                <w14:textFill>
                  <w14:solidFill>
                    <w14:schemeClr w14:val="tx1"/>
                  </w14:solidFill>
                </w14:textFill>
              </w:rPr>
              <w:t>0分；良得</w:t>
            </w:r>
            <w:r>
              <w:rPr>
                <w:rFonts w:hint="eastAsia" w:ascii="宋体" w:cs="宋体"/>
                <w:color w:val="000000" w:themeColor="text1"/>
                <w:kern w:val="0"/>
                <w:sz w:val="28"/>
                <w:szCs w:val="28"/>
                <w:lang w:val="en-US" w:eastAsia="zh-CN"/>
                <w14:textFill>
                  <w14:solidFill>
                    <w14:schemeClr w14:val="tx1"/>
                  </w14:solidFill>
                </w14:textFill>
              </w:rPr>
              <w:t>11</w:t>
            </w:r>
            <w:r>
              <w:rPr>
                <w:rFonts w:hint="eastAsia" w:ascii="宋体" w:cs="宋体"/>
                <w:color w:val="000000" w:themeColor="text1"/>
                <w:kern w:val="0"/>
                <w:sz w:val="28"/>
                <w:szCs w:val="28"/>
                <w14:textFill>
                  <w14:solidFill>
                    <w14:schemeClr w14:val="tx1"/>
                  </w14:solidFill>
                </w14:textFill>
              </w:rPr>
              <w:t>-</w:t>
            </w:r>
            <w:r>
              <w:rPr>
                <w:rFonts w:hint="eastAsia" w:ascii="宋体" w:cs="宋体"/>
                <w:color w:val="000000" w:themeColor="text1"/>
                <w:kern w:val="0"/>
                <w:sz w:val="28"/>
                <w:szCs w:val="28"/>
                <w:lang w:val="en-US" w:eastAsia="zh-CN"/>
                <w14:textFill>
                  <w14:solidFill>
                    <w14:schemeClr w14:val="tx1"/>
                  </w14:solidFill>
                </w14:textFill>
              </w:rPr>
              <w:t>15</w:t>
            </w:r>
            <w:r>
              <w:rPr>
                <w:rFonts w:hint="eastAsia" w:ascii="宋体" w:cs="宋体"/>
                <w:color w:val="000000" w:themeColor="text1"/>
                <w:kern w:val="0"/>
                <w:sz w:val="28"/>
                <w:szCs w:val="28"/>
                <w14:textFill>
                  <w14:solidFill>
                    <w14:schemeClr w14:val="tx1"/>
                  </w14:solidFill>
                </w14:textFill>
              </w:rPr>
              <w:t>分；一般得</w:t>
            </w:r>
            <w:r>
              <w:rPr>
                <w:rFonts w:hint="eastAsia" w:ascii="宋体" w:cs="宋体"/>
                <w:color w:val="000000" w:themeColor="text1"/>
                <w:kern w:val="0"/>
                <w:sz w:val="28"/>
                <w:szCs w:val="28"/>
                <w:lang w:val="en-US" w:eastAsia="zh-CN"/>
                <w14:textFill>
                  <w14:solidFill>
                    <w14:schemeClr w14:val="tx1"/>
                  </w14:solidFill>
                </w14:textFill>
              </w:rPr>
              <w:t>6</w:t>
            </w:r>
            <w:r>
              <w:rPr>
                <w:rFonts w:hint="eastAsia" w:ascii="宋体" w:cs="宋体"/>
                <w:color w:val="000000" w:themeColor="text1"/>
                <w:kern w:val="0"/>
                <w:sz w:val="28"/>
                <w:szCs w:val="28"/>
                <w14:textFill>
                  <w14:solidFill>
                    <w14:schemeClr w14:val="tx1"/>
                  </w14:solidFill>
                </w14:textFill>
              </w:rPr>
              <w:t>-</w:t>
            </w:r>
            <w:r>
              <w:rPr>
                <w:rFonts w:hint="eastAsia" w:ascii="宋体" w:cs="宋体"/>
                <w:color w:val="000000" w:themeColor="text1"/>
                <w:kern w:val="0"/>
                <w:sz w:val="28"/>
                <w:szCs w:val="28"/>
                <w:lang w:val="en-US" w:eastAsia="zh-CN"/>
                <w14:textFill>
                  <w14:solidFill>
                    <w14:schemeClr w14:val="tx1"/>
                  </w14:solidFill>
                </w14:textFill>
              </w:rPr>
              <w:t>10</w:t>
            </w:r>
            <w:r>
              <w:rPr>
                <w:rFonts w:hint="eastAsia" w:ascii="宋体" w:cs="宋体"/>
                <w:color w:val="000000" w:themeColor="text1"/>
                <w:kern w:val="0"/>
                <w:sz w:val="28"/>
                <w:szCs w:val="28"/>
                <w14:textFill>
                  <w14:solidFill>
                    <w14:schemeClr w14:val="tx1"/>
                  </w14:solidFill>
                </w14:textFill>
              </w:rPr>
              <w:t>分</w:t>
            </w:r>
            <w:r>
              <w:rPr>
                <w:rFonts w:hint="eastAsia" w:ascii="宋体" w:cs="宋体"/>
                <w:color w:val="000000" w:themeColor="text1"/>
                <w:kern w:val="0"/>
                <w:sz w:val="28"/>
                <w:szCs w:val="28"/>
                <w:lang w:eastAsia="zh-CN"/>
                <w14:textFill>
                  <w14:solidFill>
                    <w14:schemeClr w14:val="tx1"/>
                  </w14:solidFill>
                </w14:textFill>
              </w:rPr>
              <w:t>。（投标人拟定的菜品应提供彩色参考实图加以证明）</w:t>
            </w:r>
          </w:p>
        </w:tc>
      </w:tr>
      <w:tr>
        <w:tblPrEx>
          <w:tblCellMar>
            <w:top w:w="0" w:type="dxa"/>
            <w:left w:w="108" w:type="dxa"/>
            <w:bottom w:w="0" w:type="dxa"/>
            <w:right w:w="108" w:type="dxa"/>
          </w:tblCellMar>
        </w:tblPrEx>
        <w:trPr>
          <w:trHeight w:val="482"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6</w:t>
            </w:r>
          </w:p>
        </w:tc>
        <w:tc>
          <w:tcPr>
            <w:tcW w:w="13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cs="宋体" w:eastAsiaTheme="minorEastAsia"/>
                <w:kern w:val="0"/>
                <w:sz w:val="28"/>
                <w:szCs w:val="28"/>
                <w:lang w:eastAsia="zh-CN"/>
              </w:rPr>
            </w:pPr>
            <w:r>
              <w:rPr>
                <w:rFonts w:hint="eastAsia" w:ascii="宋体" w:cs="宋体"/>
                <w:kern w:val="0"/>
                <w:sz w:val="28"/>
                <w:szCs w:val="28"/>
                <w:lang w:eastAsia="zh-CN"/>
              </w:rPr>
              <w:t>安全防范措施</w:t>
            </w:r>
          </w:p>
        </w:tc>
        <w:tc>
          <w:tcPr>
            <w:tcW w:w="7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000000" w:themeColor="text1"/>
                <w:kern w:val="0"/>
                <w:sz w:val="28"/>
                <w:szCs w:val="28"/>
                <w:lang w:val="en-US" w:eastAsia="zh-CN"/>
                <w14:textFill>
                  <w14:solidFill>
                    <w14:schemeClr w14:val="tx1"/>
                  </w14:solidFill>
                </w14:textFill>
              </w:rPr>
            </w:pPr>
            <w:r>
              <w:rPr>
                <w:rFonts w:hint="eastAsia" w:ascii="宋体" w:eastAsia="宋体" w:cs="宋体"/>
                <w:color w:val="000000" w:themeColor="text1"/>
                <w:kern w:val="0"/>
                <w:sz w:val="28"/>
                <w:szCs w:val="28"/>
                <w:lang w:val="en-US" w:eastAsia="zh-CN"/>
                <w14:textFill>
                  <w14:solidFill>
                    <w14:schemeClr w14:val="tx1"/>
                  </w14:solidFill>
                </w14:textFill>
              </w:rPr>
              <w:t>5</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宋体" w:cs="宋体" w:eastAsiaTheme="minorEastAsia"/>
                <w:color w:val="000000" w:themeColor="text1"/>
                <w:kern w:val="0"/>
                <w:sz w:val="28"/>
                <w:szCs w:val="28"/>
                <w:lang w:val="en-US" w:eastAsia="zh-CN"/>
                <w14:textFill>
                  <w14:solidFill>
                    <w14:schemeClr w14:val="tx1"/>
                  </w14:solidFill>
                </w14:textFill>
              </w:rPr>
            </w:pPr>
            <w:r>
              <w:rPr>
                <w:rFonts w:hint="eastAsia" w:ascii="宋体" w:cs="宋体"/>
                <w:color w:val="000000" w:themeColor="text1"/>
                <w:kern w:val="0"/>
                <w:sz w:val="28"/>
                <w:szCs w:val="28"/>
                <w:lang w:eastAsia="zh-CN"/>
                <w14:textFill>
                  <w14:solidFill>
                    <w14:schemeClr w14:val="tx1"/>
                  </w14:solidFill>
                </w14:textFill>
              </w:rPr>
              <w:t>消防安全管理方案、突发事件处理预案横向对比，</w:t>
            </w:r>
            <w:r>
              <w:rPr>
                <w:rFonts w:hint="eastAsia" w:ascii="宋体" w:cs="宋体"/>
                <w:kern w:val="0"/>
                <w:sz w:val="28"/>
                <w:szCs w:val="28"/>
              </w:rPr>
              <w:t>综合对比为</w:t>
            </w:r>
            <w:r>
              <w:rPr>
                <w:rFonts w:hint="eastAsia" w:ascii="宋体" w:cs="宋体"/>
                <w:color w:val="000000" w:themeColor="text1"/>
                <w:kern w:val="0"/>
                <w:sz w:val="28"/>
                <w:szCs w:val="28"/>
                <w:lang w:eastAsia="zh-CN"/>
                <w14:textFill>
                  <w14:solidFill>
                    <w14:schemeClr w14:val="tx1"/>
                  </w14:solidFill>
                </w14:textFill>
              </w:rPr>
              <w:t>优得</w:t>
            </w:r>
            <w:r>
              <w:rPr>
                <w:rFonts w:hint="eastAsia" w:ascii="宋体" w:cs="宋体"/>
                <w:kern w:val="0"/>
                <w:sz w:val="28"/>
                <w:szCs w:val="28"/>
                <w:lang w:val="en-US" w:eastAsia="zh-CN"/>
              </w:rPr>
              <w:t>3.</w:t>
            </w:r>
            <w:r>
              <w:rPr>
                <w:rFonts w:hint="eastAsia" w:ascii="宋体" w:cs="宋体"/>
                <w:kern w:val="0"/>
                <w:sz w:val="28"/>
                <w:szCs w:val="28"/>
              </w:rPr>
              <w:t>5-5</w:t>
            </w:r>
            <w:r>
              <w:rPr>
                <w:rFonts w:hint="eastAsia" w:ascii="宋体" w:cs="宋体"/>
                <w:color w:val="000000" w:themeColor="text1"/>
                <w:kern w:val="0"/>
                <w:sz w:val="28"/>
                <w:szCs w:val="28"/>
                <w:lang w:val="en-US" w:eastAsia="zh-CN"/>
                <w14:textFill>
                  <w14:solidFill>
                    <w14:schemeClr w14:val="tx1"/>
                  </w14:solidFill>
                </w14:textFill>
              </w:rPr>
              <w:t>分；</w:t>
            </w:r>
            <w:r>
              <w:rPr>
                <w:rFonts w:hint="eastAsia" w:ascii="宋体" w:cs="宋体"/>
                <w:kern w:val="0"/>
                <w:sz w:val="28"/>
                <w:szCs w:val="28"/>
              </w:rPr>
              <w:t>综合对比为</w:t>
            </w:r>
            <w:r>
              <w:rPr>
                <w:rFonts w:hint="eastAsia" w:ascii="宋体" w:cs="宋体"/>
                <w:kern w:val="0"/>
                <w:sz w:val="28"/>
                <w:szCs w:val="28"/>
                <w:lang w:eastAsia="zh-CN"/>
              </w:rPr>
              <w:t>良得</w:t>
            </w:r>
            <w:r>
              <w:rPr>
                <w:rFonts w:hint="eastAsia" w:ascii="宋体" w:cs="宋体"/>
                <w:kern w:val="0"/>
                <w:sz w:val="28"/>
                <w:szCs w:val="28"/>
                <w:lang w:val="en-US" w:eastAsia="zh-CN"/>
              </w:rPr>
              <w:t>1</w:t>
            </w:r>
            <w:r>
              <w:rPr>
                <w:rFonts w:hint="eastAsia" w:ascii="宋体" w:cs="宋体"/>
                <w:kern w:val="0"/>
                <w:sz w:val="28"/>
                <w:szCs w:val="28"/>
              </w:rPr>
              <w:t>.5-</w:t>
            </w:r>
            <w:r>
              <w:rPr>
                <w:rFonts w:hint="eastAsia" w:ascii="宋体" w:cs="宋体"/>
                <w:kern w:val="0"/>
                <w:sz w:val="28"/>
                <w:szCs w:val="28"/>
                <w:lang w:val="en-US" w:eastAsia="zh-CN"/>
              </w:rPr>
              <w:t>3分；</w:t>
            </w:r>
            <w:r>
              <w:rPr>
                <w:rFonts w:hint="eastAsia" w:ascii="宋体" w:cs="宋体"/>
                <w:kern w:val="0"/>
                <w:sz w:val="28"/>
                <w:szCs w:val="28"/>
              </w:rPr>
              <w:t>综合对比为</w:t>
            </w:r>
            <w:r>
              <w:rPr>
                <w:rFonts w:hint="eastAsia" w:ascii="宋体" w:cs="宋体"/>
                <w:kern w:val="0"/>
                <w:sz w:val="28"/>
                <w:szCs w:val="28"/>
                <w:lang w:eastAsia="zh-CN"/>
              </w:rPr>
              <w:t>一般得</w:t>
            </w:r>
            <w:r>
              <w:rPr>
                <w:rFonts w:hint="eastAsia" w:ascii="宋体" w:cs="宋体"/>
                <w:kern w:val="0"/>
                <w:sz w:val="28"/>
                <w:szCs w:val="28"/>
                <w:lang w:val="en-US" w:eastAsia="zh-CN"/>
              </w:rPr>
              <w:t>0</w:t>
            </w:r>
            <w:r>
              <w:rPr>
                <w:rFonts w:hint="eastAsia" w:ascii="宋体" w:cs="宋体"/>
                <w:kern w:val="0"/>
                <w:sz w:val="28"/>
                <w:szCs w:val="28"/>
              </w:rPr>
              <w:t>-</w:t>
            </w:r>
            <w:r>
              <w:rPr>
                <w:rFonts w:hint="eastAsia" w:ascii="宋体" w:cs="宋体"/>
                <w:kern w:val="0"/>
                <w:sz w:val="28"/>
                <w:szCs w:val="28"/>
                <w:lang w:val="en-US" w:eastAsia="zh-CN"/>
              </w:rPr>
              <w:t>1.5分。</w:t>
            </w:r>
          </w:p>
        </w:tc>
      </w:tr>
      <w:tr>
        <w:tblPrEx>
          <w:tblCellMar>
            <w:top w:w="0" w:type="dxa"/>
            <w:left w:w="108" w:type="dxa"/>
            <w:bottom w:w="0" w:type="dxa"/>
            <w:right w:w="108" w:type="dxa"/>
          </w:tblCellMar>
        </w:tblPrEx>
        <w:trPr>
          <w:trHeight w:val="536" w:hRule="atLeast"/>
        </w:trPr>
        <w:tc>
          <w:tcPr>
            <w:tcW w:w="7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Calibri" w:eastAsia="宋体" w:cs="宋体"/>
                <w:kern w:val="0"/>
                <w:sz w:val="28"/>
                <w:szCs w:val="28"/>
                <w:lang w:eastAsia="zh-CN"/>
              </w:rPr>
            </w:pPr>
            <w:r>
              <w:rPr>
                <w:rFonts w:hint="eastAsia" w:ascii="宋体" w:hAnsi="宋体" w:eastAsia="宋体" w:cs="宋体"/>
                <w:kern w:val="0"/>
                <w:sz w:val="28"/>
                <w:szCs w:val="28"/>
                <w:lang w:val="en-US" w:eastAsia="zh-CN"/>
              </w:rPr>
              <w:t>7</w:t>
            </w:r>
          </w:p>
        </w:tc>
        <w:tc>
          <w:tcPr>
            <w:tcW w:w="1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Calibri" w:eastAsia="宋体" w:cs="宋体"/>
                <w:kern w:val="0"/>
                <w:sz w:val="28"/>
                <w:szCs w:val="28"/>
              </w:rPr>
            </w:pPr>
            <w:r>
              <w:rPr>
                <w:rFonts w:hint="eastAsia" w:ascii="宋体" w:hAnsi="Calibri" w:eastAsia="宋体" w:cs="宋体"/>
                <w:kern w:val="0"/>
                <w:sz w:val="28"/>
                <w:szCs w:val="28"/>
              </w:rPr>
              <w:t>厨师</w:t>
            </w:r>
          </w:p>
        </w:tc>
        <w:tc>
          <w:tcPr>
            <w:tcW w:w="7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Calibri" w:eastAsia="宋体" w:cs="宋体"/>
                <w:kern w:val="0"/>
                <w:sz w:val="28"/>
                <w:szCs w:val="28"/>
                <w:lang w:eastAsia="zh-CN"/>
              </w:rPr>
            </w:pPr>
            <w:r>
              <w:rPr>
                <w:rFonts w:hint="eastAsia" w:ascii="宋体" w:hAnsi="宋体" w:eastAsia="宋体" w:cs="宋体"/>
                <w:kern w:val="0"/>
                <w:sz w:val="28"/>
                <w:szCs w:val="28"/>
                <w:lang w:val="en-US" w:eastAsia="zh-CN"/>
              </w:rPr>
              <w:t>5</w:t>
            </w:r>
          </w:p>
        </w:tc>
        <w:tc>
          <w:tcPr>
            <w:tcW w:w="7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宋体" w:hAnsi="Calibri" w:eastAsia="宋体" w:cs="宋体"/>
                <w:kern w:val="0"/>
                <w:sz w:val="28"/>
                <w:szCs w:val="28"/>
              </w:rPr>
            </w:pPr>
            <w:r>
              <w:rPr>
                <w:rFonts w:hint="eastAsia" w:ascii="宋体" w:hAnsi="Calibri" w:eastAsia="宋体" w:cs="宋体"/>
                <w:kern w:val="0"/>
                <w:sz w:val="28"/>
                <w:szCs w:val="28"/>
              </w:rPr>
              <w:t>每配备一位厨师得2</w:t>
            </w:r>
            <w:r>
              <w:rPr>
                <w:rFonts w:hint="eastAsia" w:ascii="宋体" w:hAnsi="Calibri" w:eastAsia="宋体" w:cs="宋体"/>
                <w:kern w:val="0"/>
                <w:sz w:val="28"/>
                <w:szCs w:val="28"/>
                <w:lang w:val="en-US" w:eastAsia="zh-CN"/>
              </w:rPr>
              <w:t>.5</w:t>
            </w:r>
            <w:r>
              <w:rPr>
                <w:rFonts w:hint="eastAsia" w:ascii="宋体" w:hAnsi="Calibri" w:eastAsia="宋体" w:cs="宋体"/>
                <w:kern w:val="0"/>
                <w:sz w:val="28"/>
                <w:szCs w:val="28"/>
              </w:rPr>
              <w:t>分。</w:t>
            </w:r>
          </w:p>
        </w:tc>
      </w:tr>
    </w:tbl>
    <w:p>
      <w:pPr>
        <w:pStyle w:val="8"/>
        <w:pageBreakBefore w:val="0"/>
        <w:kinsoku/>
        <w:wordWrap/>
        <w:overflowPunct/>
        <w:topLinePunct w:val="0"/>
        <w:bidi w:val="0"/>
        <w:snapToGrid w:val="0"/>
        <w:spacing w:line="360" w:lineRule="auto"/>
        <w:ind w:firstLine="560" w:firstLineChars="200"/>
        <w:jc w:val="both"/>
        <w:textAlignment w:val="auto"/>
        <w:rPr>
          <w:rFonts w:hint="eastAsia" w:ascii="宋体" w:hAnsi="宋体" w:eastAsia="宋体" w:cs="宋体"/>
          <w:kern w:val="2"/>
          <w:sz w:val="28"/>
          <w:szCs w:val="28"/>
          <w:lang w:val="en-US" w:eastAsia="zh-CN" w:bidi="ar-SA"/>
        </w:rPr>
      </w:pPr>
    </w:p>
    <w:p>
      <w:pPr>
        <w:pStyle w:val="8"/>
        <w:pageBreakBefore w:val="0"/>
        <w:kinsoku/>
        <w:wordWrap/>
        <w:overflowPunct/>
        <w:topLinePunct w:val="0"/>
        <w:bidi w:val="0"/>
        <w:snapToGrid w:val="0"/>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（三）定标</w:t>
      </w:r>
    </w:p>
    <w:p>
      <w:pPr>
        <w:pageBreakBefore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rPr>
      </w:pPr>
      <w:r>
        <w:rPr>
          <w:rFonts w:hint="eastAsia" w:asciiTheme="minorEastAsia" w:hAnsiTheme="minorEastAsia" w:eastAsiaTheme="minorEastAsia" w:cstheme="minorEastAsia"/>
          <w:sz w:val="28"/>
          <w:szCs w:val="28"/>
        </w:rPr>
        <w:t>根据评标委员会推荐的中标候选人，由</w:t>
      </w:r>
      <w:r>
        <w:rPr>
          <w:rFonts w:hint="eastAsia" w:asciiTheme="minorEastAsia" w:hAnsiTheme="minorEastAsia" w:cstheme="minorEastAsia"/>
          <w:sz w:val="28"/>
          <w:szCs w:val="28"/>
          <w:lang w:eastAsia="zh-CN"/>
        </w:rPr>
        <w:t>招标人</w:t>
      </w:r>
      <w:r>
        <w:rPr>
          <w:rFonts w:hint="eastAsia" w:asciiTheme="minorEastAsia" w:hAnsiTheme="minorEastAsia" w:eastAsiaTheme="minorEastAsia" w:cstheme="minorEastAsia"/>
          <w:sz w:val="28"/>
          <w:szCs w:val="28"/>
        </w:rPr>
        <w:t>确定中标单位，公示结束后发出中标通知书。</w:t>
      </w:r>
      <w:r>
        <w:rPr>
          <w:rFonts w:hint="eastAsia" w:ascii="华文仿宋" w:hAnsi="华文仿宋" w:cs="宋体"/>
          <w:color w:val="000000"/>
          <w:sz w:val="28"/>
          <w:szCs w:val="28"/>
        </w:rPr>
        <w:t>如果被推荐的中标候选人放弃中标或者签订合同后出现不能履行合同等问题时，根据评标委员会推荐的中标候选人名单依次递补。</w:t>
      </w:r>
    </w:p>
    <w:p>
      <w:pPr>
        <w:pageBreakBefore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rPr>
      </w:pPr>
    </w:p>
    <w:p>
      <w:pPr>
        <w:pageBreakBefore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rPr>
      </w:pPr>
    </w:p>
    <w:p>
      <w:pPr>
        <w:pageBreakBefore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rPr>
      </w:pPr>
    </w:p>
    <w:p>
      <w:pPr>
        <w:pageBreakBefore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rPr>
      </w:pPr>
    </w:p>
    <w:p>
      <w:pPr>
        <w:pageBreakBefore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rPr>
      </w:pPr>
    </w:p>
    <w:p>
      <w:pPr>
        <w:pageBreakBefore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rPr>
      </w:pPr>
    </w:p>
    <w:p>
      <w:pPr>
        <w:pageBreakBefore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宋体" w:hAnsi="宋体" w:cs="宋体"/>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宋体" w:hAnsi="宋体" w:cs="宋体"/>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宋体" w:hAnsi="宋体" w:cs="宋体"/>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宋体" w:cs="Times New Roman"/>
          <w:b/>
          <w:bCs/>
          <w:sz w:val="28"/>
          <w:szCs w:val="28"/>
        </w:rPr>
      </w:pPr>
      <w:r>
        <w:rPr>
          <w:rFonts w:hint="eastAsia" w:ascii="宋体" w:hAnsi="宋体" w:cs="宋体"/>
          <w:b/>
          <w:bCs/>
          <w:sz w:val="28"/>
          <w:szCs w:val="28"/>
        </w:rPr>
        <w:t>附件（一）</w:t>
      </w:r>
    </w:p>
    <w:p>
      <w:pPr>
        <w:pageBreakBefore w:val="0"/>
        <w:kinsoku/>
        <w:wordWrap/>
        <w:overflowPunct/>
        <w:topLinePunct w:val="0"/>
        <w:bidi w:val="0"/>
        <w:snapToGrid w:val="0"/>
        <w:spacing w:line="360" w:lineRule="auto"/>
        <w:ind w:firstLine="562" w:firstLineChars="200"/>
        <w:jc w:val="center"/>
        <w:textAlignment w:val="auto"/>
        <w:rPr>
          <w:rFonts w:ascii="宋体" w:cs="Times New Roman"/>
          <w:b/>
          <w:bCs/>
          <w:sz w:val="28"/>
          <w:szCs w:val="28"/>
        </w:rPr>
      </w:pPr>
      <w:r>
        <w:rPr>
          <w:rFonts w:hint="eastAsia" w:ascii="宋体" w:hAnsi="宋体" w:cs="宋体"/>
          <w:b/>
          <w:bCs/>
          <w:sz w:val="28"/>
          <w:szCs w:val="28"/>
        </w:rPr>
        <w:t>投标报价函</w:t>
      </w:r>
    </w:p>
    <w:p>
      <w:pPr>
        <w:pageBreakBefore w:val="0"/>
        <w:kinsoku/>
        <w:wordWrap/>
        <w:overflowPunct/>
        <w:topLinePunct w:val="0"/>
        <w:bidi w:val="0"/>
        <w:snapToGrid w:val="0"/>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安徽相王医疗健康股份有限公司：</w:t>
      </w:r>
    </w:p>
    <w:p>
      <w:pPr>
        <w:pageBreakBefore w:val="0"/>
        <w:kinsoku/>
        <w:wordWrap/>
        <w:overflowPunct/>
        <w:topLinePunct w:val="0"/>
        <w:bidi w:val="0"/>
        <w:snapToGrid w:val="0"/>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我们已全面研究了“安徽相王医疗健康股份有限公司食堂经营服务招标文件”，并熟知招标文件的各项规定，我方同意按招标文件规定的全部条件投标。投标报价如下：</w:t>
      </w:r>
    </w:p>
    <w:p>
      <w:pPr>
        <w:pageBreakBefore w:val="0"/>
        <w:kinsoku/>
        <w:wordWrap/>
        <w:overflowPunct/>
        <w:topLinePunct w:val="0"/>
        <w:bidi w:val="0"/>
        <w:snapToGrid w:val="0"/>
        <w:spacing w:line="360" w:lineRule="auto"/>
        <w:ind w:firstLine="560" w:firstLineChars="200"/>
        <w:jc w:val="left"/>
        <w:textAlignment w:val="auto"/>
        <w:rPr>
          <w:rFonts w:eastAsia="宋体" w:cs="宋体"/>
          <w:sz w:val="28"/>
          <w:szCs w:val="28"/>
        </w:rPr>
      </w:pPr>
      <w:r>
        <w:rPr>
          <w:rFonts w:hint="eastAsia" w:eastAsia="宋体" w:cs="宋体"/>
          <w:sz w:val="28"/>
          <w:szCs w:val="28"/>
        </w:rPr>
        <w:t>投标报价：人民币元    （价款大写）</w:t>
      </w:r>
    </w:p>
    <w:p>
      <w:pPr>
        <w:pageBreakBefore w:val="0"/>
        <w:kinsoku/>
        <w:wordWrap/>
        <w:overflowPunct/>
        <w:topLinePunct w:val="0"/>
        <w:bidi w:val="0"/>
        <w:snapToGrid w:val="0"/>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我方一旦中标，将于收到中标通知书后的10个工作日内与贵方签订合同。如逾期不派代表签约。贵单位有权没收投标保证金，并视为我方自动放弃中标资格。</w:t>
      </w:r>
    </w:p>
    <w:p>
      <w:pPr>
        <w:pageBreakBefore w:val="0"/>
        <w:kinsoku/>
        <w:wordWrap/>
        <w:overflowPunct/>
        <w:topLinePunct w:val="0"/>
        <w:bidi w:val="0"/>
        <w:snapToGrid w:val="0"/>
        <w:spacing w:line="360" w:lineRule="auto"/>
        <w:ind w:firstLine="560" w:firstLineChars="200"/>
        <w:jc w:val="left"/>
        <w:textAlignment w:val="auto"/>
        <w:rPr>
          <w:rFonts w:eastAsia="宋体" w:cs="宋体"/>
          <w:sz w:val="28"/>
          <w:szCs w:val="28"/>
        </w:rPr>
      </w:pPr>
      <w:r>
        <w:rPr>
          <w:rFonts w:hint="eastAsia" w:eastAsia="宋体" w:cs="宋体"/>
          <w:sz w:val="28"/>
          <w:szCs w:val="28"/>
        </w:rPr>
        <w:t>我方理解，如我方未中标，贵方有权不作任何解释。</w:t>
      </w:r>
    </w:p>
    <w:p>
      <w:pPr>
        <w:pageBreakBefore w:val="0"/>
        <w:kinsoku/>
        <w:wordWrap/>
        <w:overflowPunct/>
        <w:topLinePunct w:val="0"/>
        <w:bidi w:val="0"/>
        <w:snapToGrid w:val="0"/>
        <w:spacing w:line="360" w:lineRule="auto"/>
        <w:ind w:firstLine="560" w:firstLineChars="200"/>
        <w:jc w:val="left"/>
        <w:textAlignment w:val="auto"/>
        <w:rPr>
          <w:rFonts w:eastAsia="宋体" w:cs="宋体"/>
          <w:sz w:val="28"/>
          <w:szCs w:val="28"/>
        </w:rPr>
      </w:pPr>
      <w:r>
        <w:rPr>
          <w:rFonts w:hint="eastAsia" w:eastAsia="宋体" w:cs="宋体"/>
          <w:sz w:val="28"/>
          <w:szCs w:val="28"/>
        </w:rPr>
        <w:t>本投标书在开标后的</w:t>
      </w:r>
      <w:r>
        <w:rPr>
          <w:rFonts w:hint="eastAsia" w:cs="宋体"/>
          <w:sz w:val="28"/>
          <w:szCs w:val="28"/>
        </w:rPr>
        <w:t>3</w:t>
      </w:r>
      <w:r>
        <w:rPr>
          <w:rFonts w:hint="eastAsia" w:eastAsia="宋体" w:cs="宋体"/>
          <w:sz w:val="28"/>
          <w:szCs w:val="28"/>
        </w:rPr>
        <w:t>0日内有效，在合同未签订前，</w:t>
      </w:r>
      <w:r>
        <w:rPr>
          <w:rFonts w:hint="eastAsia" w:ascii="宋体" w:hAnsi="宋体"/>
          <w:sz w:val="28"/>
          <w:szCs w:val="28"/>
        </w:rPr>
        <w:t>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w:t>
      </w:r>
      <w:r>
        <w:rPr>
          <w:rFonts w:hint="eastAsia" w:eastAsia="宋体" w:cs="宋体"/>
          <w:sz w:val="28"/>
          <w:szCs w:val="28"/>
        </w:rPr>
        <w:t>将构成约束贵我双方的协议。</w:t>
      </w:r>
    </w:p>
    <w:p>
      <w:pPr>
        <w:pStyle w:val="4"/>
        <w:pageBreakBefore w:val="0"/>
        <w:kinsoku/>
        <w:wordWrap/>
        <w:overflowPunct/>
        <w:topLinePunct w:val="0"/>
        <w:bidi w:val="0"/>
        <w:spacing w:line="500" w:lineRule="exact"/>
        <w:jc w:val="left"/>
        <w:textAlignment w:val="auto"/>
        <w:rPr>
          <w:rFonts w:ascii="宋体"/>
          <w:sz w:val="28"/>
          <w:szCs w:val="28"/>
        </w:rPr>
      </w:pPr>
      <w:r>
        <w:rPr>
          <w:rFonts w:hint="eastAsia" w:ascii="宋体" w:hAnsi="宋体" w:eastAsia="宋体" w:cs="宋体"/>
          <w:kern w:val="2"/>
          <w:sz w:val="28"/>
          <w:szCs w:val="28"/>
          <w:lang w:val="en-US" w:eastAsia="zh-CN" w:bidi="ar-SA"/>
        </w:rPr>
        <w:t>投标人(公章)：</w:t>
      </w:r>
      <w:r>
        <w:rPr>
          <w:rFonts w:ascii="宋体" w:hAnsi="宋体"/>
          <w:sz w:val="28"/>
          <w:szCs w:val="28"/>
          <w:u w:val="single"/>
        </w:rPr>
        <w:t xml:space="preserve">                    </w:t>
      </w:r>
      <w:r>
        <w:rPr>
          <w:rFonts w:hint="eastAsia" w:ascii="宋体" w:hAnsi="宋体" w:eastAsia="宋体" w:cs="宋体"/>
          <w:kern w:val="2"/>
          <w:sz w:val="28"/>
          <w:szCs w:val="28"/>
          <w:lang w:val="en-US" w:eastAsia="zh-CN" w:bidi="ar-SA"/>
        </w:rPr>
        <w:t>法定代表人(签字) ：</w:t>
      </w:r>
      <w:r>
        <w:rPr>
          <w:rFonts w:ascii="宋体" w:hAnsi="宋体"/>
          <w:sz w:val="28"/>
          <w:szCs w:val="28"/>
          <w:u w:val="single"/>
        </w:rPr>
        <w:t xml:space="preserve">             </w:t>
      </w:r>
    </w:p>
    <w:p>
      <w:pPr>
        <w:pStyle w:val="4"/>
        <w:pageBreakBefore w:val="0"/>
        <w:kinsoku/>
        <w:wordWrap/>
        <w:overflowPunct/>
        <w:topLinePunct w:val="0"/>
        <w:bidi w:val="0"/>
        <w:spacing w:line="500" w:lineRule="exact"/>
        <w:ind w:left="1946" w:firstLine="560" w:firstLineChars="200"/>
        <w:jc w:val="left"/>
        <w:textAlignment w:val="auto"/>
        <w:rPr>
          <w:rFonts w:ascii="宋体" w:hAnsi="宋体"/>
          <w:sz w:val="28"/>
          <w:szCs w:val="28"/>
        </w:rPr>
      </w:pPr>
      <w:r>
        <w:rPr>
          <w:rFonts w:hint="eastAsia" w:ascii="宋体" w:hAnsi="宋体" w:eastAsia="宋体" w:cs="宋体"/>
          <w:kern w:val="2"/>
          <w:sz w:val="28"/>
          <w:szCs w:val="28"/>
          <w:lang w:val="en-US" w:eastAsia="zh-CN" w:bidi="ar-SA"/>
        </w:rPr>
        <w:t>联系人：</w:t>
      </w:r>
      <w:r>
        <w:rPr>
          <w:rFonts w:ascii="宋体" w:hAnsi="宋体"/>
          <w:sz w:val="28"/>
          <w:szCs w:val="28"/>
          <w:u w:val="single"/>
        </w:rPr>
        <w:t xml:space="preserve">                  </w:t>
      </w:r>
      <w:r>
        <w:rPr>
          <w:rFonts w:ascii="宋体" w:hAnsi="宋体"/>
          <w:sz w:val="28"/>
          <w:szCs w:val="28"/>
        </w:rPr>
        <w:t xml:space="preserve"> </w:t>
      </w:r>
    </w:p>
    <w:p>
      <w:pPr>
        <w:pStyle w:val="4"/>
        <w:pageBreakBefore w:val="0"/>
        <w:kinsoku/>
        <w:wordWrap/>
        <w:overflowPunct/>
        <w:topLinePunct w:val="0"/>
        <w:bidi w:val="0"/>
        <w:spacing w:line="500" w:lineRule="exact"/>
        <w:ind w:left="1946" w:firstLine="560" w:firstLineChars="200"/>
        <w:jc w:val="left"/>
        <w:textAlignment w:val="auto"/>
        <w:rPr>
          <w:rFonts w:ascii="宋体" w:hAnsi="宋体"/>
          <w:sz w:val="28"/>
          <w:szCs w:val="28"/>
        </w:rPr>
      </w:pPr>
      <w:r>
        <w:rPr>
          <w:rFonts w:hint="eastAsia" w:ascii="宋体" w:hAnsi="宋体" w:eastAsia="宋体" w:cs="宋体"/>
          <w:kern w:val="2"/>
          <w:sz w:val="28"/>
          <w:szCs w:val="28"/>
          <w:lang w:val="en-US" w:eastAsia="zh-CN" w:bidi="ar-SA"/>
        </w:rPr>
        <w:t>地    址：</w:t>
      </w:r>
      <w:r>
        <w:rPr>
          <w:rFonts w:ascii="宋体" w:hAnsi="宋体"/>
          <w:sz w:val="28"/>
          <w:szCs w:val="28"/>
          <w:u w:val="single"/>
        </w:rPr>
        <w:t xml:space="preserve">                </w:t>
      </w:r>
      <w:r>
        <w:rPr>
          <w:rFonts w:ascii="宋体" w:hAnsi="宋体"/>
          <w:sz w:val="28"/>
          <w:szCs w:val="28"/>
        </w:rPr>
        <w:t xml:space="preserve">  </w:t>
      </w:r>
      <w:r>
        <w:rPr>
          <w:rFonts w:hint="eastAsia" w:ascii="宋体" w:hAnsi="宋体" w:eastAsia="宋体" w:cs="宋体"/>
          <w:kern w:val="2"/>
          <w:sz w:val="28"/>
          <w:szCs w:val="28"/>
          <w:lang w:val="en-US" w:eastAsia="zh-CN" w:bidi="ar-SA"/>
        </w:rPr>
        <w:t>邮  编</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4"/>
        <w:pageBreakBefore w:val="0"/>
        <w:kinsoku/>
        <w:wordWrap/>
        <w:overflowPunct/>
        <w:topLinePunct w:val="0"/>
        <w:bidi w:val="0"/>
        <w:spacing w:line="500" w:lineRule="exact"/>
        <w:ind w:left="1946" w:firstLine="560" w:firstLineChars="200"/>
        <w:jc w:val="left"/>
        <w:textAlignment w:val="auto"/>
        <w:rPr>
          <w:rFonts w:ascii="宋体" w:hAnsi="宋体"/>
          <w:sz w:val="28"/>
          <w:szCs w:val="28"/>
        </w:rPr>
      </w:pPr>
      <w:r>
        <w:rPr>
          <w:rFonts w:hint="eastAsia" w:ascii="宋体" w:hAnsi="宋体" w:eastAsia="宋体" w:cs="宋体"/>
          <w:kern w:val="2"/>
          <w:sz w:val="28"/>
          <w:szCs w:val="28"/>
          <w:lang w:val="en-US" w:eastAsia="zh-CN" w:bidi="ar-SA"/>
        </w:rPr>
        <w:t>电    话：</w:t>
      </w:r>
      <w:r>
        <w:rPr>
          <w:rFonts w:ascii="宋体" w:hAnsi="宋体"/>
          <w:sz w:val="28"/>
          <w:szCs w:val="28"/>
          <w:u w:val="single"/>
        </w:rPr>
        <w:t xml:space="preserve">                </w:t>
      </w:r>
      <w:r>
        <w:rPr>
          <w:rFonts w:ascii="宋体" w:hAnsi="宋体"/>
          <w:sz w:val="28"/>
          <w:szCs w:val="28"/>
        </w:rPr>
        <w:t xml:space="preserve">  </w:t>
      </w:r>
      <w:r>
        <w:rPr>
          <w:rFonts w:hint="eastAsia" w:asciiTheme="minorEastAsia" w:hAnsiTheme="minorEastAsia" w:eastAsiaTheme="minorEastAsia" w:cstheme="minorEastAsia"/>
          <w:kern w:val="2"/>
          <w:sz w:val="28"/>
          <w:szCs w:val="28"/>
        </w:rPr>
        <w:t>传  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4"/>
        <w:pageBreakBefore w:val="0"/>
        <w:kinsoku/>
        <w:wordWrap/>
        <w:overflowPunct/>
        <w:topLinePunct w:val="0"/>
        <w:bidi w:val="0"/>
        <w:spacing w:line="500" w:lineRule="exact"/>
        <w:ind w:left="1946" w:firstLine="560" w:firstLineChars="200"/>
        <w:jc w:val="left"/>
        <w:textAlignment w:val="auto"/>
        <w:rPr>
          <w:rFonts w:hint="eastAsia" w:ascii="宋体" w:hAnsi="宋体"/>
          <w:sz w:val="28"/>
          <w:szCs w:val="28"/>
        </w:rPr>
      </w:pPr>
      <w:r>
        <w:rPr>
          <w:rFonts w:hint="eastAsia" w:ascii="宋体" w:hAnsi="宋体" w:eastAsia="宋体" w:cs="宋体"/>
          <w:kern w:val="2"/>
          <w:sz w:val="28"/>
          <w:szCs w:val="28"/>
          <w:lang w:val="en-US" w:eastAsia="zh-CN" w:bidi="ar-SA"/>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eastAsia="宋体" w:cs="宋体"/>
          <w:kern w:val="2"/>
          <w:sz w:val="28"/>
          <w:szCs w:val="28"/>
          <w:lang w:val="en-US" w:eastAsia="zh-CN" w:bidi="ar-SA"/>
        </w:rPr>
        <w:t xml:space="preserve"> 帐  号：</w:t>
      </w:r>
      <w:r>
        <w:rPr>
          <w:rFonts w:ascii="宋体" w:hAnsi="宋体"/>
          <w:sz w:val="28"/>
          <w:szCs w:val="28"/>
          <w:u w:val="single"/>
        </w:rPr>
        <w:t xml:space="preserve">             </w:t>
      </w:r>
    </w:p>
    <w:p>
      <w:pPr>
        <w:pageBreakBefore w:val="0"/>
        <w:kinsoku/>
        <w:wordWrap/>
        <w:overflowPunct/>
        <w:topLinePunct w:val="0"/>
        <w:autoSpaceDE w:val="0"/>
        <w:autoSpaceDN w:val="0"/>
        <w:bidi w:val="0"/>
        <w:adjustRightInd w:val="0"/>
        <w:snapToGrid w:val="0"/>
        <w:spacing w:line="360" w:lineRule="auto"/>
        <w:ind w:left="1946" w:firstLine="560" w:firstLineChars="200"/>
        <w:jc w:val="left"/>
        <w:textAlignment w:val="auto"/>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pageBreakBefore w:val="0"/>
        <w:kinsoku/>
        <w:wordWrap/>
        <w:overflowPunct/>
        <w:topLinePunct w:val="0"/>
        <w:autoSpaceDE w:val="0"/>
        <w:autoSpaceDN w:val="0"/>
        <w:bidi w:val="0"/>
        <w:adjustRightInd w:val="0"/>
        <w:snapToGrid w:val="0"/>
        <w:spacing w:line="360" w:lineRule="auto"/>
        <w:ind w:left="1946" w:firstLine="560" w:firstLineChars="200"/>
        <w:jc w:val="right"/>
        <w:textAlignment w:val="auto"/>
        <w:rPr>
          <w:rFonts w:hint="eastAsia" w:ascii="宋体" w:hAnsi="宋体" w:cs="宋体"/>
          <w:b/>
          <w:bCs/>
          <w:sz w:val="28"/>
          <w:szCs w:val="28"/>
        </w:rPr>
      </w:pPr>
      <w:r>
        <w:rPr>
          <w:rFonts w:hint="eastAsia" w:ascii="宋体" w:hAnsi="宋体" w:eastAsia="宋体" w:cs="宋体"/>
          <w:kern w:val="2"/>
          <w:sz w:val="28"/>
          <w:szCs w:val="28"/>
          <w:lang w:val="en-US" w:eastAsia="zh-CN" w:bidi="ar-SA"/>
        </w:rPr>
        <w:t>日  期</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ageBreakBefore w:val="0"/>
        <w:kinsoku/>
        <w:wordWrap/>
        <w:overflowPunct/>
        <w:topLinePunct w:val="0"/>
        <w:bidi w:val="0"/>
        <w:snapToGrid w:val="0"/>
        <w:spacing w:line="360" w:lineRule="auto"/>
        <w:ind w:firstLine="562" w:firstLineChars="200"/>
        <w:jc w:val="left"/>
        <w:textAlignment w:val="auto"/>
        <w:rPr>
          <w:rFonts w:hint="eastAsia" w:ascii="宋体" w:hAnsi="宋体" w:cs="宋体"/>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宋体" w:hAnsi="宋体" w:cs="宋体"/>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宋体" w:hAnsi="宋体" w:cs="宋体"/>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宋体" w:hAnsi="宋体" w:cs="宋体"/>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宋体" w:hAnsi="宋体" w:cs="宋体"/>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宋体" w:cs="Times New Roman"/>
          <w:b/>
          <w:bCs/>
          <w:sz w:val="28"/>
          <w:szCs w:val="28"/>
        </w:rPr>
      </w:pPr>
      <w:r>
        <w:rPr>
          <w:rFonts w:hint="eastAsia" w:ascii="宋体" w:hAnsi="宋体" w:cs="宋体"/>
          <w:b/>
          <w:bCs/>
          <w:sz w:val="28"/>
          <w:szCs w:val="28"/>
        </w:rPr>
        <w:t>附件（二）</w:t>
      </w:r>
    </w:p>
    <w:p>
      <w:pPr>
        <w:pageBreakBefore w:val="0"/>
        <w:kinsoku/>
        <w:wordWrap/>
        <w:overflowPunct/>
        <w:topLinePunct w:val="0"/>
        <w:bidi w:val="0"/>
        <w:ind w:left="945" w:firstLine="562" w:firstLineChars="200"/>
        <w:jc w:val="center"/>
        <w:textAlignment w:val="auto"/>
        <w:rPr>
          <w:rFonts w:ascii="Calibri" w:hAnsi="Calibri"/>
          <w:sz w:val="28"/>
          <w:szCs w:val="28"/>
        </w:rPr>
      </w:pPr>
      <w:r>
        <w:rPr>
          <w:rFonts w:hint="eastAsia" w:ascii="Calibri" w:hAnsi="Calibri"/>
          <w:b/>
          <w:bCs/>
          <w:sz w:val="28"/>
          <w:szCs w:val="28"/>
          <w:lang w:eastAsia="zh-CN"/>
        </w:rPr>
        <w:t>投标报价</w:t>
      </w:r>
      <w:r>
        <w:rPr>
          <w:rFonts w:hint="eastAsia" w:ascii="Calibri" w:hAnsi="Calibri"/>
          <w:b/>
          <w:bCs/>
          <w:sz w:val="28"/>
          <w:szCs w:val="28"/>
        </w:rPr>
        <w:t>表</w:t>
      </w:r>
      <w:r>
        <w:rPr>
          <w:rFonts w:ascii="Calibri" w:hAnsi="Calibri"/>
          <w:sz w:val="28"/>
          <w:szCs w:val="28"/>
        </w:rPr>
        <w:t xml:space="preserve">             </w:t>
      </w:r>
      <w:r>
        <w:rPr>
          <w:rFonts w:hint="eastAsia" w:ascii="Calibri" w:hAnsi="Calibri"/>
          <w:sz w:val="28"/>
          <w:szCs w:val="28"/>
        </w:rPr>
        <w:t xml:space="preserve">   </w:t>
      </w:r>
      <w:r>
        <w:rPr>
          <w:rFonts w:ascii="Calibri" w:hAnsi="Calibri"/>
          <w:sz w:val="28"/>
          <w:szCs w:val="28"/>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pageBreakBefore w:val="0"/>
              <w:kinsoku/>
              <w:wordWrap/>
              <w:overflowPunct/>
              <w:topLinePunct w:val="0"/>
              <w:bidi w:val="0"/>
              <w:ind w:firstLine="562" w:firstLineChars="200"/>
              <w:textAlignment w:val="auto"/>
              <w:rPr>
                <w:rFonts w:ascii="宋体"/>
                <w:b/>
                <w:sz w:val="28"/>
                <w:szCs w:val="28"/>
              </w:rPr>
            </w:pPr>
            <w:r>
              <w:rPr>
                <w:rFonts w:hint="eastAsia" w:ascii="宋体" w:hAnsi="宋体"/>
                <w:b/>
                <w:sz w:val="28"/>
                <w:szCs w:val="28"/>
              </w:rPr>
              <w:t>投标项目</w:t>
            </w:r>
          </w:p>
        </w:tc>
        <w:tc>
          <w:tcPr>
            <w:tcW w:w="2693" w:type="dxa"/>
          </w:tcPr>
          <w:p>
            <w:pPr>
              <w:pageBreakBefore w:val="0"/>
              <w:kinsoku/>
              <w:wordWrap/>
              <w:overflowPunct/>
              <w:topLinePunct w:val="0"/>
              <w:bidi w:val="0"/>
              <w:ind w:firstLine="562" w:firstLineChars="200"/>
              <w:textAlignment w:val="auto"/>
              <w:rPr>
                <w:rFonts w:ascii="宋体"/>
                <w:b/>
                <w:sz w:val="28"/>
                <w:szCs w:val="28"/>
              </w:rPr>
            </w:pPr>
            <w:r>
              <w:rPr>
                <w:rFonts w:hint="eastAsia" w:ascii="宋体" w:hAnsi="宋体"/>
                <w:b/>
                <w:sz w:val="28"/>
                <w:szCs w:val="28"/>
              </w:rPr>
              <w:t>投标报价</w:t>
            </w:r>
            <w:r>
              <w:rPr>
                <w:rFonts w:ascii="宋体" w:hAnsi="宋体"/>
                <w:b/>
                <w:sz w:val="28"/>
                <w:szCs w:val="28"/>
              </w:rPr>
              <w:t>(</w:t>
            </w:r>
            <w:r>
              <w:rPr>
                <w:rFonts w:hint="eastAsia" w:ascii="宋体" w:hAnsi="宋体"/>
                <w:b/>
                <w:sz w:val="28"/>
                <w:szCs w:val="28"/>
              </w:rPr>
              <w:t>元</w:t>
            </w:r>
            <w:r>
              <w:rPr>
                <w:rFonts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pageBreakBefore w:val="0"/>
              <w:kinsoku/>
              <w:wordWrap/>
              <w:overflowPunct/>
              <w:topLinePunct w:val="0"/>
              <w:bidi w:val="0"/>
              <w:ind w:firstLine="562" w:firstLineChars="200"/>
              <w:textAlignment w:val="auto"/>
              <w:rPr>
                <w:rFonts w:hint="eastAsia" w:ascii="宋体" w:eastAsiaTheme="minorEastAsia"/>
                <w:b/>
                <w:color w:val="00B050"/>
                <w:sz w:val="28"/>
                <w:szCs w:val="28"/>
                <w:lang w:eastAsia="zh-CN"/>
              </w:rPr>
            </w:pPr>
            <w:r>
              <w:rPr>
                <w:rFonts w:hint="eastAsia" w:ascii="宋体"/>
                <w:b/>
                <w:color w:val="000000" w:themeColor="text1"/>
                <w:sz w:val="28"/>
                <w:szCs w:val="28"/>
                <w:lang w:eastAsia="zh-CN"/>
                <w14:textFill>
                  <w14:solidFill>
                    <w14:schemeClr w14:val="tx1"/>
                  </w14:solidFill>
                </w14:textFill>
              </w:rPr>
              <w:t>年</w:t>
            </w:r>
            <w:r>
              <w:rPr>
                <w:rFonts w:hint="eastAsia" w:ascii="宋体"/>
                <w:b/>
                <w:color w:val="000000" w:themeColor="text1"/>
                <w:sz w:val="28"/>
                <w:szCs w:val="28"/>
                <w14:textFill>
                  <w14:solidFill>
                    <w14:schemeClr w14:val="tx1"/>
                  </w14:solidFill>
                </w14:textFill>
              </w:rPr>
              <w:t>经营</w:t>
            </w:r>
            <w:r>
              <w:rPr>
                <w:rFonts w:hint="eastAsia" w:ascii="宋体"/>
                <w:b/>
                <w:color w:val="000000" w:themeColor="text1"/>
                <w:sz w:val="28"/>
                <w:szCs w:val="28"/>
                <w:lang w:eastAsia="zh-CN"/>
                <w14:textFill>
                  <w14:solidFill>
                    <w14:schemeClr w14:val="tx1"/>
                  </w14:solidFill>
                </w14:textFill>
              </w:rPr>
              <w:t>租金</w:t>
            </w:r>
          </w:p>
        </w:tc>
        <w:tc>
          <w:tcPr>
            <w:tcW w:w="2693" w:type="dxa"/>
          </w:tcPr>
          <w:p>
            <w:pPr>
              <w:pageBreakBefore w:val="0"/>
              <w:kinsoku/>
              <w:wordWrap/>
              <w:overflowPunct/>
              <w:topLinePunct w:val="0"/>
              <w:bidi w:val="0"/>
              <w:ind w:firstLine="562" w:firstLineChars="200"/>
              <w:textAlignment w:val="auto"/>
              <w:rPr>
                <w:rFonts w:ascii="宋体"/>
                <w:b/>
                <w:color w:val="00B050"/>
                <w:sz w:val="28"/>
                <w:szCs w:val="28"/>
              </w:rPr>
            </w:pPr>
          </w:p>
        </w:tc>
      </w:tr>
    </w:tbl>
    <w:p>
      <w:pPr>
        <w:pageBreakBefore w:val="0"/>
        <w:kinsoku/>
        <w:wordWrap/>
        <w:overflowPunct/>
        <w:topLinePunct w:val="0"/>
        <w:bidi w:val="0"/>
        <w:spacing w:line="360" w:lineRule="auto"/>
        <w:ind w:firstLine="560" w:firstLineChars="200"/>
        <w:textAlignment w:val="auto"/>
        <w:rPr>
          <w:rFonts w:ascii="Calibri" w:hAnsi="Calibri"/>
          <w:sz w:val="28"/>
          <w:szCs w:val="28"/>
        </w:rPr>
      </w:pPr>
    </w:p>
    <w:p>
      <w:pPr>
        <w:pageBreakBefore w:val="0"/>
        <w:kinsoku/>
        <w:wordWrap/>
        <w:overflowPunct/>
        <w:topLinePunct w:val="0"/>
        <w:bidi w:val="0"/>
        <w:spacing w:line="360" w:lineRule="auto"/>
        <w:textAlignment w:val="auto"/>
        <w:rPr>
          <w:rFonts w:ascii="Calibri" w:hAnsi="Calibri"/>
          <w:sz w:val="28"/>
          <w:szCs w:val="28"/>
        </w:rPr>
      </w:pPr>
      <w:r>
        <w:rPr>
          <w:rFonts w:ascii="Calibri" w:hAnsi="Calibri"/>
          <w:sz w:val="28"/>
          <w:szCs w:val="28"/>
        </w:rPr>
        <w:t>投标人：</w:t>
      </w:r>
      <w:r>
        <w:rPr>
          <w:rFonts w:ascii="Calibri" w:hAnsi="Calibri"/>
          <w:sz w:val="28"/>
          <w:szCs w:val="28"/>
          <w:u w:val="single"/>
        </w:rPr>
        <w:t xml:space="preserve">                </w:t>
      </w:r>
      <w:r>
        <w:rPr>
          <w:rFonts w:ascii="Calibri" w:hAnsi="Calibri"/>
          <w:sz w:val="28"/>
          <w:szCs w:val="28"/>
        </w:rPr>
        <w:t>（盖章）     授权代表：</w:t>
      </w:r>
      <w:r>
        <w:rPr>
          <w:rFonts w:ascii="Calibri" w:hAnsi="Calibri"/>
          <w:sz w:val="28"/>
          <w:szCs w:val="28"/>
          <w:u w:val="single"/>
        </w:rPr>
        <w:t xml:space="preserve">         </w:t>
      </w:r>
      <w:r>
        <w:rPr>
          <w:rFonts w:ascii="Calibri" w:hAnsi="Calibri"/>
          <w:sz w:val="28"/>
          <w:szCs w:val="28"/>
        </w:rPr>
        <w:t>（签字）</w:t>
      </w:r>
    </w:p>
    <w:p>
      <w:pPr>
        <w:pageBreakBefore w:val="0"/>
        <w:kinsoku/>
        <w:wordWrap/>
        <w:overflowPunct/>
        <w:topLinePunct w:val="0"/>
        <w:bidi w:val="0"/>
        <w:spacing w:line="360" w:lineRule="auto"/>
        <w:ind w:firstLine="560" w:firstLineChars="200"/>
        <w:textAlignment w:val="auto"/>
        <w:rPr>
          <w:rFonts w:ascii="宋体" w:hAnsi="宋体" w:cs="宋体"/>
          <w:b/>
          <w:bCs/>
          <w:sz w:val="28"/>
          <w:szCs w:val="28"/>
        </w:rPr>
      </w:pPr>
      <w:r>
        <w:rPr>
          <w:rFonts w:ascii="Calibri" w:hAnsi="Calibri"/>
          <w:sz w:val="28"/>
          <w:szCs w:val="28"/>
        </w:rPr>
        <w:t xml:space="preserve">                                                 年   月   日</w:t>
      </w: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hint="eastAsia"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附件（三）</w:t>
      </w:r>
    </w:p>
    <w:p>
      <w:pPr>
        <w:pageBreakBefore w:val="0"/>
        <w:kinsoku/>
        <w:wordWrap/>
        <w:overflowPunct/>
        <w:topLinePunct w:val="0"/>
        <w:bidi w:val="0"/>
        <w:ind w:firstLine="560" w:firstLineChars="200"/>
        <w:jc w:val="center"/>
        <w:textAlignment w:val="auto"/>
        <w:rPr>
          <w:rFonts w:ascii="Calibri" w:hAnsi="Calibri"/>
          <w:sz w:val="28"/>
          <w:szCs w:val="28"/>
        </w:rPr>
      </w:pPr>
      <w:r>
        <w:rPr>
          <w:rFonts w:ascii="Calibri" w:hAnsi="Calibri"/>
          <w:sz w:val="28"/>
          <w:szCs w:val="28"/>
        </w:rPr>
        <w:t>法人营业执照</w:t>
      </w:r>
    </w:p>
    <w:p>
      <w:pPr>
        <w:pageBreakBefore w:val="0"/>
        <w:kinsoku/>
        <w:wordWrap/>
        <w:overflowPunct/>
        <w:topLinePunct w:val="0"/>
        <w:bidi w:val="0"/>
        <w:ind w:firstLine="560" w:firstLineChars="200"/>
        <w:textAlignment w:val="auto"/>
        <w:rPr>
          <w:rFonts w:ascii="Calibri" w:hAnsi="Calibri"/>
          <w:sz w:val="28"/>
          <w:szCs w:val="28"/>
        </w:rPr>
      </w:pPr>
    </w:p>
    <w:p>
      <w:pPr>
        <w:pageBreakBefore w:val="0"/>
        <w:kinsoku/>
        <w:wordWrap/>
        <w:overflowPunct/>
        <w:topLinePunct w:val="0"/>
        <w:bidi w:val="0"/>
        <w:ind w:firstLine="560" w:firstLineChars="200"/>
        <w:textAlignment w:val="auto"/>
        <w:rPr>
          <w:rFonts w:ascii="Calibri" w:hAnsi="Calibri"/>
          <w:sz w:val="28"/>
          <w:szCs w:val="28"/>
        </w:rPr>
      </w:pPr>
    </w:p>
    <w:p>
      <w:pPr>
        <w:pageBreakBefore w:val="0"/>
        <w:kinsoku/>
        <w:wordWrap/>
        <w:overflowPunct/>
        <w:topLinePunct w:val="0"/>
        <w:bidi w:val="0"/>
        <w:ind w:firstLine="560" w:firstLineChars="200"/>
        <w:jc w:val="left"/>
        <w:textAlignment w:val="auto"/>
        <w:rPr>
          <w:rFonts w:ascii="Calibri" w:hAnsi="Calibri"/>
          <w:sz w:val="28"/>
          <w:szCs w:val="28"/>
        </w:rPr>
      </w:pPr>
      <w:r>
        <w:rPr>
          <w:rFonts w:hint="eastAsia" w:ascii="Calibri" w:hAnsi="Calibri"/>
          <w:sz w:val="28"/>
          <w:szCs w:val="28"/>
        </w:rPr>
        <w:t>安徽</w:t>
      </w:r>
      <w:r>
        <w:rPr>
          <w:rFonts w:hint="eastAsia" w:ascii="Calibri" w:hAnsi="Calibri"/>
          <w:sz w:val="28"/>
          <w:szCs w:val="28"/>
          <w:lang w:eastAsia="zh-CN"/>
        </w:rPr>
        <w:t>相王医疗健康股份有限公司</w:t>
      </w:r>
      <w:r>
        <w:rPr>
          <w:rFonts w:ascii="Calibri" w:hAnsi="Calibri"/>
          <w:sz w:val="28"/>
          <w:szCs w:val="28"/>
        </w:rPr>
        <w:t>：</w:t>
      </w:r>
    </w:p>
    <w:p>
      <w:pPr>
        <w:pageBreakBefore w:val="0"/>
        <w:kinsoku/>
        <w:wordWrap/>
        <w:overflowPunct/>
        <w:topLinePunct w:val="0"/>
        <w:bidi w:val="0"/>
        <w:ind w:firstLine="560" w:firstLineChars="200"/>
        <w:jc w:val="left"/>
        <w:textAlignment w:val="auto"/>
        <w:rPr>
          <w:rFonts w:ascii="Calibri" w:hAnsi="Calibri"/>
          <w:sz w:val="28"/>
          <w:szCs w:val="28"/>
        </w:rPr>
      </w:pPr>
    </w:p>
    <w:p>
      <w:pPr>
        <w:pageBreakBefore w:val="0"/>
        <w:kinsoku/>
        <w:wordWrap/>
        <w:overflowPunct/>
        <w:topLinePunct w:val="0"/>
        <w:bidi w:val="0"/>
        <w:ind w:firstLine="560" w:firstLineChars="200"/>
        <w:jc w:val="left"/>
        <w:textAlignment w:val="auto"/>
        <w:rPr>
          <w:rFonts w:ascii="Calibri" w:hAnsi="Calibri"/>
          <w:sz w:val="28"/>
          <w:szCs w:val="28"/>
        </w:rPr>
      </w:pPr>
      <w:r>
        <w:rPr>
          <w:rFonts w:ascii="Calibri" w:hAnsi="Calibri"/>
          <w:sz w:val="28"/>
          <w:szCs w:val="28"/>
        </w:rPr>
        <w:t>现附上由                                 （签发机关名称）签发的我方法人营业执照副本，该执照经年检，真实有效。</w:t>
      </w:r>
    </w:p>
    <w:p>
      <w:pPr>
        <w:pageBreakBefore w:val="0"/>
        <w:kinsoku/>
        <w:wordWrap/>
        <w:overflowPunct/>
        <w:topLinePunct w:val="0"/>
        <w:bidi w:val="0"/>
        <w:ind w:firstLine="560" w:firstLineChars="200"/>
        <w:jc w:val="left"/>
        <w:textAlignment w:val="auto"/>
        <w:rPr>
          <w:rFonts w:ascii="Calibri" w:hAnsi="Calibri"/>
          <w:sz w:val="28"/>
          <w:szCs w:val="28"/>
        </w:rPr>
      </w:pPr>
    </w:p>
    <w:p>
      <w:pPr>
        <w:pageBreakBefore w:val="0"/>
        <w:kinsoku/>
        <w:wordWrap/>
        <w:overflowPunct/>
        <w:topLinePunct w:val="0"/>
        <w:bidi w:val="0"/>
        <w:ind w:firstLine="560" w:firstLineChars="200"/>
        <w:jc w:val="left"/>
        <w:textAlignment w:val="auto"/>
        <w:rPr>
          <w:rFonts w:ascii="Calibri" w:hAnsi="Calibri"/>
          <w:sz w:val="28"/>
          <w:szCs w:val="28"/>
        </w:rPr>
      </w:pPr>
    </w:p>
    <w:p>
      <w:pPr>
        <w:pageBreakBefore w:val="0"/>
        <w:kinsoku/>
        <w:wordWrap/>
        <w:overflowPunct/>
        <w:topLinePunct w:val="0"/>
        <w:bidi w:val="0"/>
        <w:ind w:firstLine="560" w:firstLineChars="200"/>
        <w:jc w:val="left"/>
        <w:textAlignment w:val="auto"/>
        <w:rPr>
          <w:rFonts w:ascii="Calibri" w:hAnsi="Calibri"/>
          <w:sz w:val="28"/>
          <w:szCs w:val="28"/>
        </w:rPr>
      </w:pPr>
    </w:p>
    <w:p>
      <w:pPr>
        <w:pageBreakBefore w:val="0"/>
        <w:kinsoku/>
        <w:wordWrap/>
        <w:overflowPunct/>
        <w:topLinePunct w:val="0"/>
        <w:bidi w:val="0"/>
        <w:ind w:firstLine="560" w:firstLineChars="200"/>
        <w:jc w:val="left"/>
        <w:textAlignment w:val="auto"/>
        <w:rPr>
          <w:rFonts w:ascii="Calibri" w:hAnsi="Calibri"/>
          <w:sz w:val="28"/>
          <w:szCs w:val="28"/>
        </w:rPr>
      </w:pPr>
      <w:r>
        <w:rPr>
          <w:rFonts w:ascii="Calibri" w:hAnsi="Calibri"/>
          <w:sz w:val="28"/>
          <w:szCs w:val="28"/>
        </w:rPr>
        <w:t>（注：法人营业执照如提供复印件，需由签发机关加盖证明章或投标人加盖公章。）</w:t>
      </w:r>
    </w:p>
    <w:p>
      <w:pPr>
        <w:pageBreakBefore w:val="0"/>
        <w:kinsoku/>
        <w:wordWrap/>
        <w:overflowPunct/>
        <w:topLinePunct w:val="0"/>
        <w:autoSpaceDE w:val="0"/>
        <w:autoSpaceDN w:val="0"/>
        <w:bidi w:val="0"/>
        <w:adjustRightInd w:val="0"/>
        <w:snapToGrid w:val="0"/>
        <w:spacing w:line="360" w:lineRule="auto"/>
        <w:ind w:firstLine="562" w:firstLineChars="200"/>
        <w:textAlignment w:val="auto"/>
        <w:rPr>
          <w:rFonts w:asciiTheme="minorEastAsia" w:hAnsiTheme="minorEastAsia" w:cstheme="minorEastAsia"/>
          <w:b/>
          <w:bCs/>
          <w:sz w:val="28"/>
          <w:szCs w:val="28"/>
        </w:rPr>
        <w:sectPr>
          <w:footerReference r:id="rId3" w:type="default"/>
          <w:pgSz w:w="11849" w:h="16781"/>
          <w:pgMar w:top="1247" w:right="1287" w:bottom="1310" w:left="1378" w:header="851" w:footer="992" w:gutter="0"/>
          <w:pgNumType w:fmt="decimal"/>
          <w:cols w:space="0" w:num="1"/>
          <w:rtlGutter w:val="0"/>
          <w:docGrid w:type="lines" w:linePitch="323" w:charSpace="0"/>
        </w:sectPr>
      </w:pPr>
    </w:p>
    <w:p>
      <w:pPr>
        <w:pageBreakBefore w:val="0"/>
        <w:kinsoku/>
        <w:wordWrap/>
        <w:overflowPunct/>
        <w:topLinePunct w:val="0"/>
        <w:bidi w:val="0"/>
        <w:adjustRightInd w:val="0"/>
        <w:snapToGrid w:val="0"/>
        <w:spacing w:line="288" w:lineRule="auto"/>
        <w:ind w:firstLine="562" w:firstLineChars="200"/>
        <w:jc w:val="left"/>
        <w:textAlignment w:val="auto"/>
        <w:rPr>
          <w:rFonts w:ascii="Calibri" w:hAnsi="Calibri"/>
          <w:b/>
          <w:bCs/>
          <w:sz w:val="28"/>
          <w:szCs w:val="28"/>
        </w:rPr>
      </w:pPr>
      <w:r>
        <w:rPr>
          <w:rFonts w:hint="eastAsia" w:ascii="Calibri" w:hAnsi="Calibri"/>
          <w:b/>
          <w:bCs/>
          <w:sz w:val="28"/>
          <w:szCs w:val="28"/>
        </w:rPr>
        <w:t>附件（四）</w:t>
      </w:r>
    </w:p>
    <w:p>
      <w:pPr>
        <w:pageBreakBefore w:val="0"/>
        <w:kinsoku/>
        <w:wordWrap/>
        <w:overflowPunct/>
        <w:topLinePunct w:val="0"/>
        <w:bidi w:val="0"/>
        <w:ind w:firstLine="560" w:firstLineChars="200"/>
        <w:jc w:val="center"/>
        <w:textAlignment w:val="auto"/>
        <w:rPr>
          <w:rFonts w:ascii="Calibri" w:hAnsi="Calibri"/>
          <w:sz w:val="28"/>
          <w:szCs w:val="28"/>
        </w:rPr>
      </w:pPr>
      <w:r>
        <w:rPr>
          <w:rFonts w:hint="eastAsia" w:ascii="Calibri" w:hAnsi="Calibri"/>
          <w:sz w:val="28"/>
          <w:szCs w:val="28"/>
        </w:rPr>
        <w:t>承诺函</w:t>
      </w:r>
    </w:p>
    <w:p>
      <w:pPr>
        <w:pageBreakBefore w:val="0"/>
        <w:kinsoku/>
        <w:wordWrap/>
        <w:overflowPunct/>
        <w:topLinePunct w:val="0"/>
        <w:bidi w:val="0"/>
        <w:ind w:firstLine="560" w:firstLineChars="200"/>
        <w:jc w:val="left"/>
        <w:textAlignment w:val="auto"/>
        <w:rPr>
          <w:rFonts w:ascii="Calibri" w:hAnsi="Calibri"/>
          <w:sz w:val="28"/>
          <w:szCs w:val="28"/>
        </w:rPr>
      </w:pPr>
      <w:bookmarkStart w:id="1" w:name="_Toc530255538"/>
      <w:r>
        <w:rPr>
          <w:rFonts w:hint="eastAsia" w:ascii="Calibri" w:hAnsi="Calibri"/>
          <w:sz w:val="28"/>
          <w:szCs w:val="28"/>
        </w:rPr>
        <w:t>我公司郑重承诺，在经营活动中没有以下不良行为记录：</w:t>
      </w:r>
      <w:bookmarkEnd w:id="1"/>
    </w:p>
    <w:p>
      <w:pPr>
        <w:pageBreakBefore w:val="0"/>
        <w:kinsoku/>
        <w:wordWrap/>
        <w:overflowPunct/>
        <w:topLinePunct w:val="0"/>
        <w:bidi w:val="0"/>
        <w:ind w:firstLine="560" w:firstLineChars="200"/>
        <w:jc w:val="left"/>
        <w:textAlignment w:val="auto"/>
        <w:rPr>
          <w:rFonts w:ascii="Calibri" w:hAnsi="Calibri"/>
          <w:sz w:val="28"/>
          <w:szCs w:val="28"/>
        </w:rPr>
      </w:pPr>
      <w:r>
        <w:rPr>
          <w:rFonts w:hint="eastAsia" w:ascii="Calibri" w:hAnsi="Calibri"/>
          <w:sz w:val="28"/>
          <w:szCs w:val="28"/>
        </w:rPr>
        <w:t>1、被人民法院列入失信被执行人的；</w:t>
      </w:r>
    </w:p>
    <w:p>
      <w:pPr>
        <w:pageBreakBefore w:val="0"/>
        <w:kinsoku/>
        <w:wordWrap/>
        <w:overflowPunct/>
        <w:topLinePunct w:val="0"/>
        <w:bidi w:val="0"/>
        <w:ind w:firstLine="560" w:firstLineChars="200"/>
        <w:jc w:val="left"/>
        <w:textAlignment w:val="auto"/>
        <w:rPr>
          <w:rFonts w:ascii="Calibri" w:hAnsi="Calibri"/>
          <w:sz w:val="28"/>
          <w:szCs w:val="28"/>
        </w:rPr>
      </w:pPr>
      <w:r>
        <w:rPr>
          <w:rFonts w:hint="eastAsia" w:ascii="Calibri" w:hAnsi="Calibri"/>
          <w:sz w:val="28"/>
          <w:szCs w:val="28"/>
        </w:rPr>
        <w:t>2、被工商行政管理部门列入企业经营异常名录的；</w:t>
      </w:r>
    </w:p>
    <w:p>
      <w:pPr>
        <w:pageBreakBefore w:val="0"/>
        <w:kinsoku/>
        <w:wordWrap/>
        <w:overflowPunct/>
        <w:topLinePunct w:val="0"/>
        <w:bidi w:val="0"/>
        <w:ind w:firstLine="560" w:firstLineChars="200"/>
        <w:jc w:val="left"/>
        <w:textAlignment w:val="auto"/>
        <w:rPr>
          <w:rFonts w:ascii="Calibri" w:hAnsi="Calibri"/>
          <w:sz w:val="28"/>
          <w:szCs w:val="28"/>
        </w:rPr>
      </w:pPr>
      <w:r>
        <w:rPr>
          <w:rFonts w:hint="eastAsia" w:ascii="Calibri" w:hAnsi="Calibri"/>
          <w:sz w:val="28"/>
          <w:szCs w:val="28"/>
        </w:rPr>
        <w:t>3、被税务部门列入重大税收违法案件当事人名单的；</w:t>
      </w:r>
    </w:p>
    <w:p>
      <w:pPr>
        <w:pageBreakBefore w:val="0"/>
        <w:kinsoku/>
        <w:wordWrap/>
        <w:overflowPunct/>
        <w:topLinePunct w:val="0"/>
        <w:bidi w:val="0"/>
        <w:ind w:left="280" w:firstLine="560" w:firstLineChars="200"/>
        <w:jc w:val="left"/>
        <w:textAlignment w:val="auto"/>
        <w:rPr>
          <w:rFonts w:ascii="Calibri" w:hAnsi="Calibri"/>
          <w:sz w:val="28"/>
          <w:szCs w:val="28"/>
        </w:rPr>
      </w:pPr>
      <w:r>
        <w:rPr>
          <w:rFonts w:hint="eastAsia" w:ascii="Calibri" w:hAnsi="Calibri"/>
          <w:sz w:val="28"/>
          <w:szCs w:val="28"/>
        </w:rPr>
        <w:t>4、被政府采购监管部门列入政府采购严重违法失信行为记录名单的。</w:t>
      </w:r>
    </w:p>
    <w:p>
      <w:pPr>
        <w:pageBreakBefore w:val="0"/>
        <w:kinsoku/>
        <w:wordWrap/>
        <w:overflowPunct/>
        <w:topLinePunct w:val="0"/>
        <w:bidi w:val="0"/>
        <w:ind w:firstLine="560" w:firstLineChars="200"/>
        <w:jc w:val="left"/>
        <w:textAlignment w:val="auto"/>
        <w:rPr>
          <w:rFonts w:ascii="Calibri" w:hAnsi="Calibri"/>
          <w:sz w:val="28"/>
          <w:szCs w:val="28"/>
        </w:rPr>
      </w:pPr>
    </w:p>
    <w:p>
      <w:pPr>
        <w:pageBreakBefore w:val="0"/>
        <w:kinsoku/>
        <w:wordWrap/>
        <w:overflowPunct/>
        <w:topLinePunct w:val="0"/>
        <w:bidi w:val="0"/>
        <w:ind w:firstLine="560" w:firstLineChars="200"/>
        <w:jc w:val="left"/>
        <w:textAlignment w:val="auto"/>
        <w:rPr>
          <w:rFonts w:ascii="Calibri" w:hAnsi="Calibri"/>
          <w:sz w:val="28"/>
          <w:szCs w:val="28"/>
        </w:rPr>
      </w:pPr>
      <w:r>
        <w:rPr>
          <w:rFonts w:hint="eastAsia" w:ascii="Calibri" w:hAnsi="Calibri"/>
          <w:sz w:val="28"/>
          <w:szCs w:val="28"/>
        </w:rPr>
        <w:t>投标人：        （盖公章）</w:t>
      </w:r>
    </w:p>
    <w:p>
      <w:pPr>
        <w:pageBreakBefore w:val="0"/>
        <w:kinsoku/>
        <w:wordWrap/>
        <w:overflowPunct/>
        <w:topLinePunct w:val="0"/>
        <w:bidi w:val="0"/>
        <w:ind w:firstLine="560" w:firstLineChars="200"/>
        <w:jc w:val="left"/>
        <w:textAlignment w:val="auto"/>
        <w:rPr>
          <w:rFonts w:ascii="Calibri" w:hAnsi="Calibri"/>
          <w:sz w:val="28"/>
          <w:szCs w:val="28"/>
        </w:rPr>
      </w:pPr>
      <w:r>
        <w:rPr>
          <w:rFonts w:hint="eastAsia" w:ascii="Calibri" w:hAnsi="Calibri"/>
          <w:sz w:val="28"/>
          <w:szCs w:val="28"/>
        </w:rPr>
        <w:t>法定代表人或其委托代理人：  （签字或盖章）</w:t>
      </w:r>
    </w:p>
    <w:p>
      <w:pPr>
        <w:pageBreakBefore w:val="0"/>
        <w:kinsoku/>
        <w:wordWrap/>
        <w:overflowPunct/>
        <w:topLinePunct w:val="0"/>
        <w:bidi w:val="0"/>
        <w:ind w:firstLine="560" w:firstLineChars="200"/>
        <w:jc w:val="left"/>
        <w:textAlignment w:val="auto"/>
        <w:rPr>
          <w:rFonts w:ascii="Calibri" w:hAnsi="Calibri"/>
          <w:sz w:val="28"/>
          <w:szCs w:val="28"/>
        </w:rPr>
      </w:pPr>
    </w:p>
    <w:p>
      <w:pPr>
        <w:pageBreakBefore w:val="0"/>
        <w:kinsoku/>
        <w:wordWrap/>
        <w:overflowPunct/>
        <w:topLinePunct w:val="0"/>
        <w:bidi w:val="0"/>
        <w:ind w:firstLine="4760" w:firstLineChars="1700"/>
        <w:jc w:val="left"/>
        <w:textAlignment w:val="auto"/>
        <w:rPr>
          <w:rFonts w:ascii="Calibri" w:hAnsi="Calibri"/>
          <w:sz w:val="28"/>
          <w:szCs w:val="28"/>
        </w:rPr>
      </w:pPr>
      <w:r>
        <w:rPr>
          <w:rFonts w:hint="eastAsia" w:ascii="Calibri" w:hAnsi="Calibri"/>
          <w:sz w:val="28"/>
          <w:szCs w:val="28"/>
        </w:rPr>
        <w:t>时 间：      年    月    日</w:t>
      </w:r>
    </w:p>
    <w:p>
      <w:pPr>
        <w:pageBreakBefore w:val="0"/>
        <w:kinsoku/>
        <w:wordWrap/>
        <w:overflowPunct/>
        <w:topLinePunct w:val="0"/>
        <w:bidi w:val="0"/>
        <w:ind w:firstLine="560" w:firstLineChars="200"/>
        <w:jc w:val="left"/>
        <w:textAlignment w:val="auto"/>
        <w:rPr>
          <w:rFonts w:ascii="Calibri" w:hAnsi="Calibri"/>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p>
    <w:p>
      <w:pPr>
        <w:pageBreakBefore w:val="0"/>
        <w:kinsoku/>
        <w:wordWrap/>
        <w:overflowPunct/>
        <w:topLinePunct w:val="0"/>
        <w:bidi w:val="0"/>
        <w:adjustRightInd w:val="0"/>
        <w:snapToGrid w:val="0"/>
        <w:spacing w:line="288" w:lineRule="auto"/>
        <w:ind w:firstLine="562" w:firstLineChars="200"/>
        <w:jc w:val="left"/>
        <w:textAlignment w:val="auto"/>
        <w:rPr>
          <w:rFonts w:ascii="Calibri" w:hAnsi="Calibri"/>
          <w:b/>
          <w:bCs/>
          <w:sz w:val="28"/>
          <w:szCs w:val="28"/>
        </w:rPr>
      </w:pPr>
      <w:r>
        <w:rPr>
          <w:rFonts w:hint="eastAsia" w:ascii="Calibri" w:hAnsi="Calibri"/>
          <w:b/>
          <w:bCs/>
          <w:sz w:val="28"/>
          <w:szCs w:val="28"/>
        </w:rPr>
        <w:t>附件（五）</w:t>
      </w: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r>
        <w:rPr>
          <w:rFonts w:hint="eastAsia" w:ascii="宋体" w:hAnsi="宋体" w:eastAsia="宋体"/>
          <w:b/>
          <w:sz w:val="28"/>
          <w:szCs w:val="28"/>
        </w:rPr>
        <w:t>法定代表人身份证明书</w:t>
      </w:r>
    </w:p>
    <w:p>
      <w:pPr>
        <w:pStyle w:val="4"/>
        <w:pageBreakBefore w:val="0"/>
        <w:kinsoku/>
        <w:wordWrap/>
        <w:overflowPunct/>
        <w:topLinePunct w:val="0"/>
        <w:bidi w:val="0"/>
        <w:spacing w:line="500" w:lineRule="exact"/>
        <w:ind w:left="0" w:firstLine="560" w:firstLineChars="200"/>
        <w:textAlignment w:val="auto"/>
        <w:rPr>
          <w:rFonts w:ascii="宋体" w:hAnsi="宋体" w:eastAsia="宋体"/>
          <w:b/>
          <w:sz w:val="28"/>
          <w:szCs w:val="28"/>
        </w:rPr>
      </w:pPr>
      <w:r>
        <w:rPr>
          <w:rFonts w:ascii="宋体" w:hAnsi="宋体" w:eastAsia="宋体"/>
          <w:sz w:val="28"/>
          <w:szCs w:val="28"/>
        </w:rPr>
        <w:t xml:space="preserve">               </w:t>
      </w:r>
    </w:p>
    <w:p>
      <w:pPr>
        <w:pageBreakBefore w:val="0"/>
        <w:kinsoku/>
        <w:wordWrap/>
        <w:overflowPunct/>
        <w:topLinePunct w:val="0"/>
        <w:bidi w:val="0"/>
        <w:spacing w:before="63" w:beforeLines="20" w:after="63" w:afterLines="20" w:line="500" w:lineRule="exact"/>
        <w:ind w:firstLine="560" w:firstLineChars="200"/>
        <w:textAlignment w:val="auto"/>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pageBreakBefore w:val="0"/>
        <w:kinsoku/>
        <w:wordWrap/>
        <w:overflowPunct/>
        <w:topLinePunct w:val="0"/>
        <w:bidi w:val="0"/>
        <w:spacing w:before="63" w:beforeLines="20" w:after="63" w:afterLines="20" w:line="500" w:lineRule="exact"/>
        <w:ind w:firstLine="560" w:firstLineChars="200"/>
        <w:textAlignment w:val="auto"/>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pageBreakBefore w:val="0"/>
        <w:kinsoku/>
        <w:wordWrap/>
        <w:overflowPunct/>
        <w:topLinePunct w:val="0"/>
        <w:bidi w:val="0"/>
        <w:spacing w:before="63" w:beforeLines="20" w:after="63" w:afterLines="20" w:line="500" w:lineRule="exact"/>
        <w:ind w:firstLine="560" w:firstLineChars="200"/>
        <w:textAlignment w:val="auto"/>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pageBreakBefore w:val="0"/>
        <w:kinsoku/>
        <w:wordWrap/>
        <w:overflowPunct/>
        <w:topLinePunct w:val="0"/>
        <w:bidi w:val="0"/>
        <w:spacing w:before="63" w:beforeLines="20" w:after="63" w:afterLines="20" w:line="500" w:lineRule="exact"/>
        <w:ind w:firstLine="560" w:firstLineChars="200"/>
        <w:textAlignment w:val="auto"/>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pageBreakBefore w:val="0"/>
        <w:kinsoku/>
        <w:wordWrap/>
        <w:overflowPunct/>
        <w:topLinePunct w:val="0"/>
        <w:bidi w:val="0"/>
        <w:spacing w:before="63" w:beforeLines="20" w:after="63" w:afterLines="20" w:line="500" w:lineRule="exact"/>
        <w:ind w:firstLine="560" w:firstLineChars="200"/>
        <w:textAlignment w:val="auto"/>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pageBreakBefore w:val="0"/>
        <w:kinsoku/>
        <w:wordWrap/>
        <w:overflowPunct/>
        <w:topLinePunct w:val="0"/>
        <w:bidi w:val="0"/>
        <w:spacing w:before="63" w:beforeLines="20" w:after="63" w:afterLines="20" w:line="500" w:lineRule="exact"/>
        <w:ind w:firstLine="560" w:firstLineChars="200"/>
        <w:textAlignment w:val="auto"/>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pageBreakBefore w:val="0"/>
        <w:kinsoku/>
        <w:wordWrap/>
        <w:overflowPunct/>
        <w:topLinePunct w:val="0"/>
        <w:bidi w:val="0"/>
        <w:spacing w:before="63" w:beforeLines="20" w:after="63" w:afterLines="20" w:line="500" w:lineRule="exact"/>
        <w:ind w:firstLine="560" w:firstLineChars="200"/>
        <w:textAlignment w:val="auto"/>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pageBreakBefore w:val="0"/>
        <w:kinsoku/>
        <w:wordWrap/>
        <w:overflowPunct/>
        <w:topLinePunct w:val="0"/>
        <w:bidi w:val="0"/>
        <w:spacing w:before="63" w:beforeLines="20" w:after="63" w:afterLines="20" w:line="500" w:lineRule="exact"/>
        <w:ind w:firstLine="560" w:firstLineChars="200"/>
        <w:textAlignment w:val="auto"/>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pageBreakBefore w:val="0"/>
        <w:kinsoku/>
        <w:wordWrap/>
        <w:overflowPunct/>
        <w:topLinePunct w:val="0"/>
        <w:bidi w:val="0"/>
        <w:spacing w:before="63" w:beforeLines="20" w:after="63" w:afterLines="20" w:line="500" w:lineRule="exact"/>
        <w:ind w:firstLine="560" w:firstLineChars="200"/>
        <w:textAlignment w:val="auto"/>
        <w:rPr>
          <w:rFonts w:ascii="宋体"/>
          <w:sz w:val="28"/>
          <w:szCs w:val="28"/>
        </w:rPr>
      </w:pPr>
    </w:p>
    <w:p>
      <w:pPr>
        <w:pStyle w:val="4"/>
        <w:pageBreakBefore w:val="0"/>
        <w:kinsoku/>
        <w:wordWrap/>
        <w:overflowPunct/>
        <w:topLinePunct w:val="0"/>
        <w:bidi w:val="0"/>
        <w:spacing w:before="63" w:beforeLines="20" w:after="63" w:afterLines="2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特此证明。</w:t>
      </w:r>
    </w:p>
    <w:p>
      <w:pPr>
        <w:pageBreakBefore w:val="0"/>
        <w:tabs>
          <w:tab w:val="left" w:pos="720"/>
          <w:tab w:val="left" w:pos="900"/>
        </w:tabs>
        <w:kinsoku/>
        <w:wordWrap/>
        <w:overflowPunct/>
        <w:topLinePunct w:val="0"/>
        <w:bidi w:val="0"/>
        <w:spacing w:before="63" w:beforeLines="20" w:after="63" w:afterLines="20" w:line="500" w:lineRule="exact"/>
        <w:ind w:firstLine="560" w:firstLineChars="200"/>
        <w:textAlignment w:val="auto"/>
        <w:rPr>
          <w:rFonts w:ascii="宋体"/>
          <w:sz w:val="28"/>
          <w:szCs w:val="28"/>
        </w:rPr>
      </w:pPr>
    </w:p>
    <w:p>
      <w:pPr>
        <w:pageBreakBefore w:val="0"/>
        <w:tabs>
          <w:tab w:val="left" w:pos="720"/>
          <w:tab w:val="left" w:pos="900"/>
        </w:tabs>
        <w:kinsoku/>
        <w:wordWrap/>
        <w:overflowPunct/>
        <w:topLinePunct w:val="0"/>
        <w:bidi w:val="0"/>
        <w:spacing w:before="63" w:beforeLines="20" w:after="63" w:afterLines="20" w:line="500" w:lineRule="exact"/>
        <w:ind w:firstLine="560" w:firstLineChars="200"/>
        <w:jc w:val="right"/>
        <w:textAlignment w:val="auto"/>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pageBreakBefore w:val="0"/>
        <w:kinsoku/>
        <w:wordWrap/>
        <w:overflowPunct/>
        <w:topLinePunct w:val="0"/>
        <w:bidi w:val="0"/>
        <w:spacing w:before="63" w:beforeLines="20" w:after="63" w:afterLines="20" w:line="500" w:lineRule="exact"/>
        <w:ind w:firstLine="560" w:firstLineChars="200"/>
        <w:jc w:val="right"/>
        <w:textAlignment w:val="auto"/>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ageBreakBefore w:val="0"/>
        <w:kinsoku/>
        <w:wordWrap/>
        <w:overflowPunct/>
        <w:topLinePunct w:val="0"/>
        <w:bidi w:val="0"/>
        <w:spacing w:before="63" w:beforeLines="20" w:after="63" w:afterLines="20" w:line="500" w:lineRule="exact"/>
        <w:ind w:firstLine="560" w:firstLineChars="200"/>
        <w:jc w:val="right"/>
        <w:textAlignment w:val="auto"/>
        <w:rPr>
          <w:rFonts w:ascii="宋体" w:hAnsi="宋体"/>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p>
    <w:p>
      <w:pPr>
        <w:pageBreakBefore w:val="0"/>
        <w:kinsoku/>
        <w:wordWrap/>
        <w:overflowPunct/>
        <w:topLinePunct w:val="0"/>
        <w:bidi w:val="0"/>
        <w:snapToGrid w:val="0"/>
        <w:spacing w:line="360" w:lineRule="auto"/>
        <w:ind w:firstLine="562" w:firstLineChars="200"/>
        <w:jc w:val="lef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附件（六）</w:t>
      </w:r>
    </w:p>
    <w:p>
      <w:pPr>
        <w:pStyle w:val="4"/>
        <w:pageBreakBefore w:val="0"/>
        <w:kinsoku/>
        <w:wordWrap/>
        <w:overflowPunct/>
        <w:topLinePunct w:val="0"/>
        <w:bidi w:val="0"/>
        <w:spacing w:line="500" w:lineRule="exact"/>
        <w:ind w:left="0" w:firstLine="562" w:firstLineChars="200"/>
        <w:jc w:val="center"/>
        <w:textAlignment w:val="auto"/>
        <w:rPr>
          <w:rFonts w:ascii="宋体" w:hAnsi="宋体" w:eastAsia="宋体"/>
          <w:b/>
          <w:sz w:val="28"/>
          <w:szCs w:val="28"/>
        </w:rPr>
      </w:pPr>
      <w:r>
        <w:rPr>
          <w:rFonts w:hint="eastAsia" w:ascii="宋体" w:hAnsi="宋体" w:eastAsia="宋体"/>
          <w:b/>
          <w:sz w:val="28"/>
          <w:szCs w:val="28"/>
        </w:rPr>
        <w:t>法定代表人授权委托书</w:t>
      </w:r>
    </w:p>
    <w:p>
      <w:pPr>
        <w:pStyle w:val="4"/>
        <w:pageBreakBefore w:val="0"/>
        <w:kinsoku/>
        <w:wordWrap/>
        <w:overflowPunct/>
        <w:topLinePunct w:val="0"/>
        <w:bidi w:val="0"/>
        <w:spacing w:line="500" w:lineRule="exact"/>
        <w:ind w:firstLine="560" w:firstLineChars="200"/>
        <w:textAlignment w:val="auto"/>
        <w:rPr>
          <w:rFonts w:ascii="宋体" w:hAnsi="宋体" w:eastAsia="宋体"/>
          <w:sz w:val="28"/>
          <w:szCs w:val="28"/>
        </w:rPr>
      </w:pPr>
    </w:p>
    <w:p>
      <w:pPr>
        <w:pStyle w:val="4"/>
        <w:pageBreakBefore w:val="0"/>
        <w:kinsoku/>
        <w:wordWrap/>
        <w:overflowPunct/>
        <w:topLinePunct w:val="0"/>
        <w:bidi w:val="0"/>
        <w:spacing w:line="440" w:lineRule="exact"/>
        <w:ind w:left="0" w:firstLine="560" w:firstLineChars="200"/>
        <w:textAlignment w:val="auto"/>
        <w:rPr>
          <w:rFonts w:ascii="宋体" w:hAnsi="宋体" w:eastAsia="宋体" w:cs="宋体"/>
          <w:sz w:val="28"/>
          <w:szCs w:val="28"/>
        </w:rPr>
      </w:pPr>
      <w:r>
        <w:rPr>
          <w:rFonts w:hint="eastAsia" w:ascii="宋体" w:hAnsi="宋体" w:eastAsia="宋体" w:cs="宋体"/>
          <w:sz w:val="28"/>
          <w:szCs w:val="28"/>
        </w:rPr>
        <w:t>致：安徽相王医疗健康股份有限公司</w:t>
      </w:r>
    </w:p>
    <w:p>
      <w:pPr>
        <w:pStyle w:val="5"/>
        <w:pageBreakBefore w:val="0"/>
        <w:kinsoku/>
        <w:wordWrap/>
        <w:overflowPunct/>
        <w:topLinePunct w:val="0"/>
        <w:bidi w:val="0"/>
        <w:adjustRightInd w:val="0"/>
        <w:snapToGrid w:val="0"/>
        <w:spacing w:after="0" w:line="440" w:lineRule="exact"/>
        <w:ind w:left="0" w:leftChars="0" w:firstLine="560" w:firstLineChars="200"/>
        <w:textAlignment w:val="auto"/>
        <w:rPr>
          <w:rFonts w:ascii="宋体" w:cs="宋体"/>
          <w:sz w:val="28"/>
          <w:szCs w:val="28"/>
        </w:rPr>
      </w:pPr>
      <w:r>
        <w:rPr>
          <w:rFonts w:hint="eastAsia" w:ascii="宋体" w:hAnsi="宋体" w:cs="宋体"/>
          <w:sz w:val="28"/>
          <w:szCs w:val="28"/>
        </w:rPr>
        <w:t>本授权委托书声明：我</w:t>
      </w:r>
      <w:r>
        <w:rPr>
          <w:rFonts w:ascii="宋体" w:hAnsi="宋体" w:cs="宋体"/>
          <w:sz w:val="28"/>
          <w:szCs w:val="28"/>
          <w:u w:val="single"/>
        </w:rPr>
        <w:t xml:space="preserve">       </w:t>
      </w:r>
      <w:r>
        <w:rPr>
          <w:rFonts w:hint="eastAsia" w:ascii="宋体" w:hAnsi="宋体" w:cs="宋体"/>
          <w:sz w:val="28"/>
          <w:szCs w:val="28"/>
        </w:rPr>
        <w:t>（姓名）系</w:t>
      </w:r>
      <w:r>
        <w:rPr>
          <w:rFonts w:ascii="宋体" w:hAnsi="宋体" w:cs="宋体"/>
          <w:sz w:val="28"/>
          <w:szCs w:val="28"/>
        </w:rPr>
        <w:t xml:space="preserve"> </w:t>
      </w:r>
      <w:r>
        <w:rPr>
          <w:rFonts w:hint="eastAsia" w:ascii="宋体" w:hAnsi="宋体" w:cs="宋体"/>
          <w:sz w:val="28"/>
          <w:szCs w:val="28"/>
          <w:u w:val="single"/>
        </w:rPr>
        <w:t>（投</w:t>
      </w:r>
      <w:r>
        <w:rPr>
          <w:rFonts w:ascii="宋体" w:hAnsi="宋体" w:cs="宋体"/>
          <w:sz w:val="28"/>
          <w:szCs w:val="28"/>
          <w:u w:val="single"/>
        </w:rPr>
        <w:t xml:space="preserve"> </w:t>
      </w:r>
      <w:r>
        <w:rPr>
          <w:rFonts w:hint="eastAsia" w:ascii="宋体" w:hAnsi="宋体" w:cs="宋体"/>
          <w:sz w:val="28"/>
          <w:szCs w:val="28"/>
          <w:u w:val="single"/>
        </w:rPr>
        <w:t>标</w:t>
      </w:r>
      <w:r>
        <w:rPr>
          <w:rFonts w:ascii="宋体" w:hAnsi="宋体" w:cs="宋体"/>
          <w:sz w:val="28"/>
          <w:szCs w:val="28"/>
          <w:u w:val="single"/>
        </w:rPr>
        <w:t xml:space="preserve"> </w:t>
      </w:r>
      <w:r>
        <w:rPr>
          <w:rFonts w:hint="eastAsia" w:ascii="宋体" w:hAnsi="宋体" w:cs="宋体"/>
          <w:sz w:val="28"/>
          <w:szCs w:val="28"/>
          <w:u w:val="single"/>
        </w:rPr>
        <w:t>人</w:t>
      </w:r>
      <w:r>
        <w:rPr>
          <w:rFonts w:ascii="宋体" w:hAnsi="宋体" w:cs="宋体"/>
          <w:sz w:val="28"/>
          <w:szCs w:val="28"/>
          <w:u w:val="single"/>
        </w:rPr>
        <w:t xml:space="preserve"> </w:t>
      </w:r>
      <w:r>
        <w:rPr>
          <w:rFonts w:hint="eastAsia" w:ascii="宋体" w:hAnsi="宋体" w:cs="宋体"/>
          <w:sz w:val="28"/>
          <w:szCs w:val="28"/>
          <w:u w:val="single"/>
        </w:rPr>
        <w:t>名</w:t>
      </w:r>
      <w:r>
        <w:rPr>
          <w:rFonts w:ascii="宋体" w:hAnsi="宋体" w:cs="宋体"/>
          <w:sz w:val="28"/>
          <w:szCs w:val="28"/>
          <w:u w:val="single"/>
        </w:rPr>
        <w:t xml:space="preserve"> </w:t>
      </w:r>
      <w:r>
        <w:rPr>
          <w:rFonts w:hint="eastAsia" w:ascii="宋体" w:hAnsi="宋体" w:cs="宋体"/>
          <w:sz w:val="28"/>
          <w:szCs w:val="28"/>
          <w:u w:val="single"/>
        </w:rPr>
        <w:t>称）</w:t>
      </w:r>
      <w:r>
        <w:rPr>
          <w:rFonts w:hint="eastAsia" w:ascii="宋体" w:hAnsi="宋体" w:cs="宋体"/>
          <w:sz w:val="28"/>
          <w:szCs w:val="28"/>
        </w:rPr>
        <w:t>的法定代表人，现授权委托</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u w:val="single"/>
        </w:rPr>
        <w:t>（单位名称）</w:t>
      </w:r>
      <w:r>
        <w:rPr>
          <w:rFonts w:ascii="宋体" w:hAnsi="宋体" w:cs="宋体"/>
          <w:sz w:val="28"/>
          <w:szCs w:val="28"/>
        </w:rPr>
        <w:t xml:space="preserve">   </w:t>
      </w:r>
      <w:r>
        <w:rPr>
          <w:rFonts w:hint="eastAsia" w:ascii="宋体" w:hAnsi="宋体" w:cs="宋体"/>
          <w:sz w:val="28"/>
          <w:szCs w:val="28"/>
        </w:rPr>
        <w:t>的</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u w:val="single"/>
        </w:rPr>
        <w:t>（姓名）</w:t>
      </w:r>
      <w:r>
        <w:rPr>
          <w:rFonts w:ascii="宋体" w:hAnsi="宋体" w:cs="宋体"/>
          <w:sz w:val="28"/>
          <w:szCs w:val="28"/>
          <w:u w:val="single"/>
        </w:rPr>
        <w:t xml:space="preserve"> </w:t>
      </w:r>
      <w:r>
        <w:rPr>
          <w:rFonts w:hint="eastAsia" w:ascii="宋体" w:hAnsi="宋体" w:cs="宋体"/>
          <w:sz w:val="28"/>
          <w:szCs w:val="28"/>
        </w:rPr>
        <w:t>为我公司的合法代理人，就</w:t>
      </w:r>
      <w:r>
        <w:rPr>
          <w:rFonts w:ascii="宋体" w:hAnsi="宋体" w:cs="宋体"/>
          <w:sz w:val="28"/>
          <w:szCs w:val="28"/>
          <w:u w:val="single"/>
        </w:rPr>
        <w:t xml:space="preserve">     </w:t>
      </w:r>
      <w:r>
        <w:rPr>
          <w:rFonts w:hint="eastAsia" w:ascii="宋体" w:hAnsi="宋体" w:cs="宋体"/>
          <w:sz w:val="28"/>
          <w:szCs w:val="28"/>
        </w:rPr>
        <w:t>（项目名称）的投标，以本公司的名义签署投标书，进行谈判、签署合同和处理与之有关的一切事宜。</w:t>
      </w:r>
    </w:p>
    <w:p>
      <w:pPr>
        <w:pStyle w:val="4"/>
        <w:pageBreakBefore w:val="0"/>
        <w:kinsoku/>
        <w:wordWrap/>
        <w:overflowPunct/>
        <w:topLinePunct w:val="0"/>
        <w:bidi w:val="0"/>
        <w:adjustRightInd w:val="0"/>
        <w:snapToGrid w:val="0"/>
        <w:spacing w:line="440" w:lineRule="exact"/>
        <w:ind w:left="0" w:firstLine="560" w:firstLineChars="200"/>
        <w:textAlignment w:val="auto"/>
        <w:rPr>
          <w:rFonts w:ascii="宋体" w:hAnsi="宋体" w:eastAsia="宋体" w:cs="宋体"/>
          <w:sz w:val="28"/>
          <w:szCs w:val="28"/>
        </w:rPr>
      </w:pPr>
      <w:r>
        <w:rPr>
          <w:rFonts w:hint="eastAsia" w:ascii="宋体" w:hAnsi="宋体" w:eastAsia="宋体" w:cs="宋体"/>
          <w:sz w:val="28"/>
          <w:szCs w:val="28"/>
        </w:rPr>
        <w:t>代理人无转委托权，特此委托。</w:t>
      </w:r>
    </w:p>
    <w:p>
      <w:pPr>
        <w:pageBreakBefore w:val="0"/>
        <w:kinsoku/>
        <w:wordWrap/>
        <w:overflowPunct/>
        <w:topLinePunct w:val="0"/>
        <w:bidi w:val="0"/>
        <w:adjustRightInd w:val="0"/>
        <w:snapToGrid w:val="0"/>
        <w:spacing w:line="400" w:lineRule="exact"/>
        <w:ind w:firstLine="560" w:firstLineChars="200"/>
        <w:textAlignment w:val="auto"/>
        <w:rPr>
          <w:rFonts w:ascii="宋体" w:cs="宋体"/>
          <w:sz w:val="28"/>
          <w:szCs w:val="28"/>
        </w:rPr>
      </w:pPr>
    </w:p>
    <w:p>
      <w:pPr>
        <w:pageBreakBefore w:val="0"/>
        <w:kinsoku/>
        <w:wordWrap/>
        <w:overflowPunct/>
        <w:topLinePunct w:val="0"/>
        <w:bidi w:val="0"/>
        <w:adjustRightInd w:val="0"/>
        <w:snapToGrid w:val="0"/>
        <w:spacing w:line="400" w:lineRule="exact"/>
        <w:ind w:firstLine="560" w:firstLineChars="200"/>
        <w:textAlignment w:val="auto"/>
        <w:rPr>
          <w:rFonts w:ascii="宋体" w:cs="宋体"/>
          <w:sz w:val="28"/>
          <w:szCs w:val="28"/>
          <w:u w:val="single"/>
        </w:rPr>
      </w:pPr>
      <w:r>
        <w:rPr>
          <w:rFonts w:hint="eastAsia" w:ascii="宋体" w:hAnsi="宋体" w:cs="宋体"/>
          <w:sz w:val="28"/>
          <w:szCs w:val="28"/>
        </w:rPr>
        <w:t>代</w:t>
      </w:r>
      <w:r>
        <w:rPr>
          <w:rFonts w:ascii="宋体" w:hAnsi="宋体" w:cs="宋体"/>
          <w:sz w:val="28"/>
          <w:szCs w:val="28"/>
        </w:rPr>
        <w:t xml:space="preserve">  </w:t>
      </w:r>
      <w:r>
        <w:rPr>
          <w:rFonts w:hint="eastAsia" w:ascii="宋体" w:hAnsi="宋体" w:cs="宋体"/>
          <w:sz w:val="28"/>
          <w:szCs w:val="28"/>
        </w:rPr>
        <w:t>理</w:t>
      </w:r>
      <w:r>
        <w:rPr>
          <w:rFonts w:ascii="宋体" w:hAnsi="宋体" w:cs="宋体"/>
          <w:sz w:val="28"/>
          <w:szCs w:val="28"/>
        </w:rPr>
        <w:t xml:space="preserve">  </w:t>
      </w:r>
      <w:r>
        <w:rPr>
          <w:rFonts w:hint="eastAsia" w:ascii="宋体" w:hAnsi="宋体" w:cs="宋体"/>
          <w:sz w:val="28"/>
          <w:szCs w:val="28"/>
        </w:rPr>
        <w:t>人：</w:t>
      </w:r>
      <w:r>
        <w:rPr>
          <w:rFonts w:ascii="宋体" w:hAnsi="宋体" w:cs="宋体"/>
          <w:sz w:val="28"/>
          <w:szCs w:val="28"/>
          <w:u w:val="single"/>
        </w:rPr>
        <w:t xml:space="preserve">   </w:t>
      </w:r>
      <w:r>
        <w:rPr>
          <w:rFonts w:hint="eastAsia" w:ascii="宋体" w:hAnsi="宋体" w:cs="宋体"/>
          <w:sz w:val="28"/>
          <w:szCs w:val="28"/>
          <w:u w:val="single"/>
        </w:rPr>
        <w:t>（签字）</w:t>
      </w:r>
      <w:r>
        <w:rPr>
          <w:rFonts w:ascii="宋体" w:hAnsi="宋体" w:cs="宋体"/>
          <w:sz w:val="28"/>
          <w:szCs w:val="28"/>
          <w:u w:val="single"/>
        </w:rPr>
        <w:t xml:space="preserve">   </w:t>
      </w:r>
      <w:r>
        <w:rPr>
          <w:rFonts w:hint="eastAsia" w:ascii="宋体" w:hAnsi="宋体" w:cs="宋体"/>
          <w:sz w:val="28"/>
          <w:szCs w:val="28"/>
        </w:rPr>
        <w:t>性别</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r>
        <w:rPr>
          <w:rFonts w:hint="eastAsia" w:ascii="宋体" w:hAnsi="宋体" w:cs="宋体"/>
          <w:sz w:val="28"/>
          <w:szCs w:val="28"/>
        </w:rPr>
        <w:t>年龄：</w:t>
      </w:r>
      <w:r>
        <w:rPr>
          <w:rFonts w:ascii="宋体" w:hAnsi="宋体" w:cs="宋体"/>
          <w:sz w:val="28"/>
          <w:szCs w:val="28"/>
          <w:u w:val="single"/>
        </w:rPr>
        <w:t xml:space="preserve">        </w:t>
      </w:r>
    </w:p>
    <w:p>
      <w:pPr>
        <w:pageBreakBefore w:val="0"/>
        <w:kinsoku/>
        <w:wordWrap/>
        <w:overflowPunct/>
        <w:topLinePunct w:val="0"/>
        <w:bidi w:val="0"/>
        <w:adjustRightInd w:val="0"/>
        <w:snapToGrid w:val="0"/>
        <w:spacing w:line="400" w:lineRule="exact"/>
        <w:ind w:firstLine="560" w:firstLineChars="200"/>
        <w:textAlignment w:val="auto"/>
        <w:rPr>
          <w:rFonts w:ascii="宋体" w:cs="宋体"/>
          <w:sz w:val="28"/>
          <w:szCs w:val="28"/>
          <w:u w:val="single"/>
        </w:rPr>
      </w:pPr>
      <w:r>
        <w:rPr>
          <w:rFonts w:hint="eastAsia" w:ascii="宋体" w:hAnsi="宋体" w:cs="宋体"/>
          <w:sz w:val="28"/>
          <w:szCs w:val="28"/>
        </w:rPr>
        <w:t>身份证号码：</w:t>
      </w:r>
      <w:r>
        <w:rPr>
          <w:rFonts w:ascii="宋体" w:hAnsi="宋体" w:cs="宋体"/>
          <w:sz w:val="28"/>
          <w:szCs w:val="28"/>
          <w:u w:val="single"/>
        </w:rPr>
        <w:t xml:space="preserve">                    </w:t>
      </w:r>
      <w:r>
        <w:rPr>
          <w:rFonts w:hint="eastAsia" w:ascii="宋体" w:hAnsi="宋体" w:cs="宋体"/>
          <w:sz w:val="28"/>
          <w:szCs w:val="28"/>
        </w:rPr>
        <w:t>职务：</w:t>
      </w:r>
      <w:r>
        <w:rPr>
          <w:rFonts w:ascii="宋体" w:hAnsi="宋体" w:cs="宋体"/>
          <w:sz w:val="28"/>
          <w:szCs w:val="28"/>
          <w:u w:val="single"/>
        </w:rPr>
        <w:t xml:space="preserve">                    </w:t>
      </w:r>
    </w:p>
    <w:p>
      <w:pPr>
        <w:pageBreakBefore w:val="0"/>
        <w:kinsoku/>
        <w:wordWrap/>
        <w:overflowPunct/>
        <w:topLinePunct w:val="0"/>
        <w:bidi w:val="0"/>
        <w:adjustRightInd w:val="0"/>
        <w:snapToGrid w:val="0"/>
        <w:spacing w:line="400" w:lineRule="exact"/>
        <w:ind w:firstLine="560" w:firstLineChars="200"/>
        <w:textAlignment w:val="auto"/>
        <w:rPr>
          <w:rFonts w:ascii="宋体" w:cs="宋体"/>
          <w:sz w:val="28"/>
          <w:szCs w:val="28"/>
        </w:rPr>
      </w:pPr>
      <w:r>
        <w:rPr>
          <w:rFonts w:hint="eastAsia" w:ascii="宋体" w:hAnsi="宋体" w:cs="宋体"/>
          <w:sz w:val="28"/>
          <w:szCs w:val="28"/>
        </w:rPr>
        <w:t>投</w:t>
      </w:r>
      <w:r>
        <w:rPr>
          <w:rFonts w:ascii="宋体" w:hAnsi="宋体" w:cs="宋体"/>
          <w:sz w:val="28"/>
          <w:szCs w:val="28"/>
        </w:rPr>
        <w:t xml:space="preserve">  </w:t>
      </w:r>
      <w:r>
        <w:rPr>
          <w:rFonts w:hint="eastAsia" w:ascii="宋体" w:hAnsi="宋体" w:cs="宋体"/>
          <w:sz w:val="28"/>
          <w:szCs w:val="28"/>
        </w:rPr>
        <w:t>标</w:t>
      </w:r>
      <w:r>
        <w:rPr>
          <w:rFonts w:ascii="宋体" w:hAnsi="宋体" w:cs="宋体"/>
          <w:sz w:val="28"/>
          <w:szCs w:val="28"/>
        </w:rPr>
        <w:t xml:space="preserve">  </w:t>
      </w:r>
      <w:r>
        <w:rPr>
          <w:rFonts w:hint="eastAsia" w:ascii="宋体" w:hAnsi="宋体" w:cs="宋体"/>
          <w:sz w:val="28"/>
          <w:szCs w:val="28"/>
        </w:rPr>
        <w:t>人：</w:t>
      </w:r>
      <w:r>
        <w:rPr>
          <w:rFonts w:ascii="宋体" w:hAnsi="宋体" w:cs="宋体"/>
          <w:sz w:val="28"/>
          <w:szCs w:val="28"/>
          <w:u w:val="single"/>
        </w:rPr>
        <w:t xml:space="preserve">                                 </w:t>
      </w:r>
      <w:r>
        <w:rPr>
          <w:rFonts w:hint="eastAsia" w:ascii="宋体" w:hAnsi="宋体" w:cs="宋体"/>
          <w:sz w:val="28"/>
          <w:szCs w:val="28"/>
          <w:u w:val="single"/>
        </w:rPr>
        <w:t>（盖章）</w:t>
      </w:r>
    </w:p>
    <w:p>
      <w:pPr>
        <w:pageBreakBefore w:val="0"/>
        <w:kinsoku/>
        <w:wordWrap/>
        <w:overflowPunct/>
        <w:topLinePunct w:val="0"/>
        <w:bidi w:val="0"/>
        <w:adjustRightInd w:val="0"/>
        <w:snapToGrid w:val="0"/>
        <w:spacing w:line="400" w:lineRule="exact"/>
        <w:ind w:firstLine="560" w:firstLineChars="200"/>
        <w:textAlignment w:val="auto"/>
        <w:rPr>
          <w:rFonts w:ascii="宋体" w:cs="宋体"/>
          <w:sz w:val="28"/>
          <w:szCs w:val="28"/>
        </w:rPr>
      </w:pPr>
      <w:r>
        <w:rPr>
          <w:rFonts w:hint="eastAsia" w:ascii="宋体" w:hAnsi="宋体" w:cs="宋体"/>
          <w:sz w:val="28"/>
          <w:szCs w:val="28"/>
        </w:rPr>
        <w:t>法定代表人：</w:t>
      </w:r>
      <w:r>
        <w:rPr>
          <w:rFonts w:ascii="宋体" w:hAnsi="宋体" w:cs="宋体"/>
          <w:sz w:val="28"/>
          <w:szCs w:val="28"/>
          <w:u w:val="single"/>
        </w:rPr>
        <w:t xml:space="preserve">                            </w:t>
      </w:r>
      <w:r>
        <w:rPr>
          <w:rFonts w:hint="eastAsia" w:ascii="宋体" w:hAnsi="宋体" w:cs="宋体"/>
          <w:sz w:val="28"/>
          <w:szCs w:val="28"/>
          <w:u w:val="single"/>
        </w:rPr>
        <w:t>（盖章或签字）</w:t>
      </w:r>
    </w:p>
    <w:p>
      <w:pPr>
        <w:pageBreakBefore w:val="0"/>
        <w:kinsoku/>
        <w:wordWrap/>
        <w:overflowPunct/>
        <w:topLinePunct w:val="0"/>
        <w:bidi w:val="0"/>
        <w:adjustRightInd w:val="0"/>
        <w:snapToGrid w:val="0"/>
        <w:spacing w:before="63" w:beforeLines="20" w:after="63" w:afterLines="20" w:line="440" w:lineRule="exact"/>
        <w:ind w:firstLine="560" w:firstLineChars="200"/>
        <w:jc w:val="center"/>
        <w:textAlignment w:val="auto"/>
        <w:rPr>
          <w:rFonts w:ascii="宋体" w:cs="宋体"/>
          <w:sz w:val="28"/>
          <w:szCs w:val="28"/>
        </w:rPr>
      </w:pPr>
    </w:p>
    <w:p>
      <w:pPr>
        <w:pageBreakBefore w:val="0"/>
        <w:kinsoku/>
        <w:wordWrap/>
        <w:overflowPunct/>
        <w:topLinePunct w:val="0"/>
        <w:bidi w:val="0"/>
        <w:adjustRightInd w:val="0"/>
        <w:snapToGrid w:val="0"/>
        <w:spacing w:before="63" w:beforeLines="20" w:after="63" w:afterLines="20" w:line="440" w:lineRule="exact"/>
        <w:ind w:firstLine="560" w:firstLineChars="200"/>
        <w:jc w:val="center"/>
        <w:textAlignment w:val="auto"/>
        <w:rPr>
          <w:rFonts w:ascii="宋体" w:cs="宋体"/>
          <w:sz w:val="28"/>
          <w:szCs w:val="28"/>
        </w:rPr>
      </w:pPr>
      <w:r>
        <w:rPr>
          <w:rFonts w:hint="eastAsia" w:ascii="宋体" w:hAnsi="宋体" w:cs="宋体"/>
          <w:sz w:val="28"/>
          <w:szCs w:val="28"/>
        </w:rPr>
        <w:t>法人身份证粘贴处：</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pageBreakBefore w:val="0"/>
              <w:kinsoku/>
              <w:wordWrap/>
              <w:overflowPunct/>
              <w:topLinePunct w:val="0"/>
              <w:bidi w:val="0"/>
              <w:adjustRightInd w:val="0"/>
              <w:snapToGrid w:val="0"/>
              <w:spacing w:before="63" w:beforeLines="20" w:after="63" w:afterLines="20" w:line="540" w:lineRule="exact"/>
              <w:ind w:firstLine="560" w:firstLineChars="200"/>
              <w:textAlignment w:val="auto"/>
              <w:rPr>
                <w:rFonts w:ascii="宋体" w:cs="宋体"/>
                <w:sz w:val="28"/>
                <w:szCs w:val="28"/>
              </w:rPr>
            </w:pPr>
          </w:p>
        </w:tc>
        <w:tc>
          <w:tcPr>
            <w:tcW w:w="3900" w:type="dxa"/>
          </w:tcPr>
          <w:p>
            <w:pPr>
              <w:pageBreakBefore w:val="0"/>
              <w:kinsoku/>
              <w:wordWrap/>
              <w:overflowPunct/>
              <w:topLinePunct w:val="0"/>
              <w:bidi w:val="0"/>
              <w:adjustRightInd w:val="0"/>
              <w:snapToGrid w:val="0"/>
              <w:spacing w:before="63" w:beforeLines="20" w:after="63" w:afterLines="20" w:line="540" w:lineRule="exact"/>
              <w:ind w:firstLine="560" w:firstLineChars="200"/>
              <w:textAlignment w:val="auto"/>
              <w:rPr>
                <w:rFonts w:ascii="宋体" w:cs="宋体"/>
                <w:sz w:val="28"/>
                <w:szCs w:val="28"/>
              </w:rPr>
            </w:pPr>
          </w:p>
        </w:tc>
      </w:tr>
    </w:tbl>
    <w:p>
      <w:pPr>
        <w:pageBreakBefore w:val="0"/>
        <w:kinsoku/>
        <w:wordWrap/>
        <w:overflowPunct/>
        <w:topLinePunct w:val="0"/>
        <w:bidi w:val="0"/>
        <w:adjustRightInd w:val="0"/>
        <w:snapToGrid w:val="0"/>
        <w:spacing w:line="400" w:lineRule="exact"/>
        <w:ind w:firstLine="560" w:firstLineChars="200"/>
        <w:jc w:val="center"/>
        <w:textAlignment w:val="auto"/>
        <w:rPr>
          <w:rFonts w:ascii="宋体" w:cs="宋体"/>
          <w:b/>
          <w:kern w:val="10"/>
          <w:sz w:val="28"/>
          <w:szCs w:val="28"/>
        </w:rPr>
      </w:pPr>
      <w:r>
        <w:rPr>
          <w:rFonts w:hint="eastAsia" w:ascii="宋体" w:hAnsi="宋体" w:cs="宋体"/>
          <w:sz w:val="28"/>
          <w:szCs w:val="28"/>
        </w:rPr>
        <w:t>被授权人身份证粘贴处：</w:t>
      </w:r>
    </w:p>
    <w:tbl>
      <w:tblPr>
        <w:tblStyle w:val="9"/>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pageBreakBefore w:val="0"/>
              <w:kinsoku/>
              <w:wordWrap/>
              <w:overflowPunct/>
              <w:topLinePunct w:val="0"/>
              <w:bidi w:val="0"/>
              <w:adjustRightInd w:val="0"/>
              <w:snapToGrid w:val="0"/>
              <w:spacing w:line="400" w:lineRule="exact"/>
              <w:ind w:firstLine="560" w:firstLineChars="200"/>
              <w:textAlignment w:val="auto"/>
              <w:rPr>
                <w:rFonts w:ascii="宋体" w:cs="宋体"/>
                <w:sz w:val="28"/>
                <w:szCs w:val="28"/>
              </w:rPr>
            </w:pPr>
          </w:p>
        </w:tc>
        <w:tc>
          <w:tcPr>
            <w:tcW w:w="4032" w:type="dxa"/>
          </w:tcPr>
          <w:p>
            <w:pPr>
              <w:pageBreakBefore w:val="0"/>
              <w:kinsoku/>
              <w:wordWrap/>
              <w:overflowPunct/>
              <w:topLinePunct w:val="0"/>
              <w:bidi w:val="0"/>
              <w:adjustRightInd w:val="0"/>
              <w:snapToGrid w:val="0"/>
              <w:spacing w:line="400" w:lineRule="exact"/>
              <w:ind w:firstLine="560" w:firstLineChars="200"/>
              <w:textAlignment w:val="auto"/>
              <w:rPr>
                <w:rFonts w:ascii="宋体" w:cs="宋体"/>
                <w:sz w:val="28"/>
                <w:szCs w:val="28"/>
              </w:rPr>
            </w:pPr>
          </w:p>
        </w:tc>
      </w:tr>
    </w:tbl>
    <w:p>
      <w:pPr>
        <w:pStyle w:val="2"/>
        <w:pageBreakBefore w:val="0"/>
        <w:tabs>
          <w:tab w:val="left" w:pos="720"/>
        </w:tabs>
        <w:kinsoku/>
        <w:wordWrap/>
        <w:overflowPunct/>
        <w:topLinePunct w:val="0"/>
        <w:bidi w:val="0"/>
        <w:adjustRightInd w:val="0"/>
        <w:snapToGrid w:val="0"/>
        <w:spacing w:before="63" w:beforeLines="20" w:after="63" w:afterLines="20" w:line="540" w:lineRule="exact"/>
        <w:ind w:firstLine="560" w:firstLineChars="200"/>
        <w:jc w:val="right"/>
        <w:textAlignment w:val="auto"/>
        <w:rPr>
          <w:b w:val="0"/>
          <w:bCs/>
          <w:sz w:val="28"/>
          <w:szCs w:val="28"/>
        </w:rPr>
        <w:sectPr>
          <w:footerReference r:id="rId5" w:type="first"/>
          <w:footerReference r:id="rId4" w:type="default"/>
          <w:pgSz w:w="11906" w:h="16838"/>
          <w:pgMar w:top="1247" w:right="1287" w:bottom="1311" w:left="1378" w:header="851" w:footer="992" w:gutter="0"/>
          <w:pgNumType w:fmt="decimal"/>
          <w:cols w:space="720" w:num="1"/>
          <w:titlePg/>
          <w:docGrid w:type="lines" w:linePitch="315" w:charSpace="0"/>
        </w:sectPr>
      </w:pPr>
      <w:r>
        <w:rPr>
          <w:rFonts w:hint="eastAsia" w:ascii="宋体" w:hAnsi="宋体" w:cs="宋体"/>
          <w:b w:val="0"/>
          <w:bCs/>
          <w:sz w:val="28"/>
          <w:szCs w:val="28"/>
        </w:rPr>
        <w:t>授权委托日期：</w:t>
      </w:r>
      <w:r>
        <w:rPr>
          <w:rFonts w:ascii="宋体" w:hAnsi="宋体" w:cs="宋体"/>
          <w:b w:val="0"/>
          <w:bCs/>
          <w:sz w:val="28"/>
          <w:szCs w:val="28"/>
          <w:u w:val="single"/>
        </w:rPr>
        <w:t xml:space="preserve">     </w:t>
      </w:r>
      <w:r>
        <w:rPr>
          <w:rFonts w:hint="eastAsia" w:ascii="宋体" w:hAnsi="宋体" w:cs="宋体"/>
          <w:b w:val="0"/>
          <w:bCs/>
          <w:sz w:val="28"/>
          <w:szCs w:val="28"/>
        </w:rPr>
        <w:t>年</w:t>
      </w:r>
      <w:r>
        <w:rPr>
          <w:rFonts w:ascii="宋体" w:hAnsi="宋体" w:cs="宋体"/>
          <w:b w:val="0"/>
          <w:bCs/>
          <w:sz w:val="28"/>
          <w:szCs w:val="28"/>
        </w:rPr>
        <w:t xml:space="preserve"> </w:t>
      </w:r>
      <w:r>
        <w:rPr>
          <w:rFonts w:ascii="宋体" w:hAnsi="宋体" w:cs="宋体"/>
          <w:b w:val="0"/>
          <w:bCs/>
          <w:sz w:val="28"/>
          <w:szCs w:val="28"/>
          <w:u w:val="single"/>
        </w:rPr>
        <w:t xml:space="preserve">    </w:t>
      </w:r>
      <w:r>
        <w:rPr>
          <w:rFonts w:hint="eastAsia" w:ascii="宋体" w:hAnsi="宋体" w:cs="宋体"/>
          <w:b w:val="0"/>
          <w:bCs/>
          <w:sz w:val="28"/>
          <w:szCs w:val="28"/>
        </w:rPr>
        <w:t>月</w:t>
      </w:r>
      <w:r>
        <w:rPr>
          <w:rFonts w:ascii="宋体" w:hAnsi="宋体" w:cs="宋体"/>
          <w:b w:val="0"/>
          <w:bCs/>
          <w:sz w:val="28"/>
          <w:szCs w:val="28"/>
          <w:u w:val="single"/>
        </w:rPr>
        <w:t xml:space="preserve">     </w:t>
      </w:r>
      <w:r>
        <w:rPr>
          <w:rFonts w:hint="eastAsia" w:ascii="宋体" w:hAnsi="宋体" w:cs="宋体"/>
          <w:b w:val="0"/>
          <w:bCs/>
          <w:sz w:val="28"/>
          <w:szCs w:val="28"/>
        </w:rPr>
        <w:t>日</w:t>
      </w:r>
    </w:p>
    <w:p>
      <w:pPr>
        <w:pageBreakBefore w:val="0"/>
        <w:kinsoku/>
        <w:wordWrap/>
        <w:overflowPunct/>
        <w:topLinePunct w:val="0"/>
        <w:bidi w:val="0"/>
        <w:snapToGrid w:val="0"/>
        <w:spacing w:line="360" w:lineRule="auto"/>
        <w:ind w:firstLine="562" w:firstLineChars="200"/>
        <w:jc w:val="left"/>
        <w:textAlignment w:val="auto"/>
        <w:rPr>
          <w:rFonts w:hint="eastAsia" w:ascii="宋体" w:hAnsi="宋体"/>
          <w:b/>
          <w:bCs/>
          <w:sz w:val="28"/>
          <w:szCs w:val="28"/>
        </w:rPr>
      </w:pPr>
      <w:r>
        <w:rPr>
          <w:rFonts w:hint="eastAsia" w:asciiTheme="minorEastAsia" w:hAnsiTheme="minorEastAsia" w:cstheme="minorEastAsia"/>
          <w:b/>
          <w:bCs/>
          <w:sz w:val="28"/>
          <w:szCs w:val="28"/>
        </w:rPr>
        <w:t>附件（七）</w:t>
      </w:r>
    </w:p>
    <w:p>
      <w:pPr>
        <w:pageBreakBefore w:val="0"/>
        <w:kinsoku/>
        <w:wordWrap/>
        <w:overflowPunct/>
        <w:topLinePunct w:val="0"/>
        <w:bidi w:val="0"/>
        <w:ind w:firstLine="562" w:firstLineChars="200"/>
        <w:jc w:val="center"/>
        <w:textAlignment w:val="auto"/>
        <w:rPr>
          <w:rFonts w:ascii="宋体" w:hAnsi="宋体"/>
          <w:b/>
          <w:bCs/>
          <w:sz w:val="28"/>
          <w:szCs w:val="28"/>
        </w:rPr>
      </w:pPr>
      <w:r>
        <w:rPr>
          <w:rFonts w:hint="eastAsia" w:ascii="宋体" w:hAnsi="宋体"/>
          <w:b/>
          <w:bCs/>
          <w:sz w:val="28"/>
          <w:szCs w:val="28"/>
        </w:rPr>
        <w:t>项目人员配置表</w:t>
      </w:r>
    </w:p>
    <w:tbl>
      <w:tblPr>
        <w:tblStyle w:val="10"/>
        <w:tblW w:w="10485" w:type="dxa"/>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60"/>
        <w:gridCol w:w="540"/>
        <w:gridCol w:w="1245"/>
        <w:gridCol w:w="1890"/>
        <w:gridCol w:w="1905"/>
        <w:gridCol w:w="16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pageBreakBefore w:val="0"/>
              <w:kinsoku/>
              <w:wordWrap/>
              <w:overflowPunct/>
              <w:topLinePunct w:val="0"/>
              <w:bidi w:val="0"/>
              <w:jc w:val="center"/>
              <w:textAlignment w:val="auto"/>
              <w:rPr>
                <w:rFonts w:ascii="宋体" w:hAnsi="宋体"/>
                <w:sz w:val="24"/>
                <w:szCs w:val="24"/>
              </w:rPr>
            </w:pPr>
            <w:r>
              <w:rPr>
                <w:rFonts w:hint="eastAsia" w:ascii="宋体" w:hAnsi="宋体"/>
                <w:sz w:val="24"/>
                <w:szCs w:val="24"/>
              </w:rPr>
              <w:t>序号</w:t>
            </w:r>
          </w:p>
        </w:tc>
        <w:tc>
          <w:tcPr>
            <w:tcW w:w="1260" w:type="dxa"/>
            <w:vAlign w:val="center"/>
          </w:tcPr>
          <w:p>
            <w:pPr>
              <w:pageBreakBefore w:val="0"/>
              <w:kinsoku/>
              <w:wordWrap/>
              <w:overflowPunct/>
              <w:topLinePunct w:val="0"/>
              <w:bidi w:val="0"/>
              <w:jc w:val="center"/>
              <w:textAlignment w:val="auto"/>
              <w:rPr>
                <w:rFonts w:ascii="宋体" w:hAnsi="宋体"/>
                <w:sz w:val="24"/>
                <w:szCs w:val="24"/>
              </w:rPr>
            </w:pPr>
            <w:r>
              <w:rPr>
                <w:rFonts w:hint="eastAsia" w:ascii="宋体" w:hAnsi="宋体"/>
                <w:sz w:val="24"/>
                <w:szCs w:val="24"/>
              </w:rPr>
              <w:t>姓名</w:t>
            </w:r>
          </w:p>
        </w:tc>
        <w:tc>
          <w:tcPr>
            <w:tcW w:w="540" w:type="dxa"/>
            <w:vAlign w:val="center"/>
          </w:tcPr>
          <w:p>
            <w:pPr>
              <w:pageBreakBefore w:val="0"/>
              <w:kinsoku/>
              <w:wordWrap/>
              <w:overflowPunct/>
              <w:topLinePunct w:val="0"/>
              <w:bidi w:val="0"/>
              <w:jc w:val="center"/>
              <w:textAlignment w:val="auto"/>
              <w:rPr>
                <w:rFonts w:ascii="宋体" w:hAnsi="宋体"/>
                <w:sz w:val="24"/>
                <w:szCs w:val="24"/>
              </w:rPr>
            </w:pPr>
            <w:r>
              <w:rPr>
                <w:rFonts w:hint="eastAsia" w:ascii="宋体" w:hAnsi="宋体"/>
                <w:sz w:val="24"/>
                <w:szCs w:val="24"/>
              </w:rPr>
              <w:t>性别</w:t>
            </w:r>
          </w:p>
        </w:tc>
        <w:tc>
          <w:tcPr>
            <w:tcW w:w="1245" w:type="dxa"/>
            <w:vAlign w:val="center"/>
          </w:tcPr>
          <w:p>
            <w:pPr>
              <w:pageBreakBefore w:val="0"/>
              <w:kinsoku/>
              <w:wordWrap/>
              <w:overflowPunct/>
              <w:topLinePunct w:val="0"/>
              <w:bidi w:val="0"/>
              <w:jc w:val="center"/>
              <w:textAlignment w:val="auto"/>
              <w:rPr>
                <w:rFonts w:ascii="宋体" w:hAnsi="宋体"/>
                <w:sz w:val="24"/>
                <w:szCs w:val="24"/>
              </w:rPr>
            </w:pPr>
            <w:r>
              <w:rPr>
                <w:rFonts w:hint="eastAsia" w:ascii="宋体" w:hAnsi="宋体"/>
                <w:sz w:val="24"/>
                <w:szCs w:val="24"/>
              </w:rPr>
              <w:t>职务</w:t>
            </w:r>
          </w:p>
        </w:tc>
        <w:tc>
          <w:tcPr>
            <w:tcW w:w="1890" w:type="dxa"/>
            <w:vAlign w:val="center"/>
          </w:tcPr>
          <w:p>
            <w:pPr>
              <w:pageBreakBefore w:val="0"/>
              <w:kinsoku/>
              <w:wordWrap/>
              <w:overflowPunct/>
              <w:topLinePunct w:val="0"/>
              <w:bidi w:val="0"/>
              <w:jc w:val="center"/>
              <w:textAlignment w:val="auto"/>
              <w:rPr>
                <w:rFonts w:ascii="宋体" w:hAnsi="宋体"/>
                <w:sz w:val="24"/>
                <w:szCs w:val="24"/>
              </w:rPr>
            </w:pPr>
            <w:r>
              <w:rPr>
                <w:rFonts w:hint="eastAsia" w:ascii="宋体" w:hAnsi="宋体"/>
                <w:sz w:val="24"/>
                <w:szCs w:val="24"/>
              </w:rPr>
              <w:t>身份证号码</w:t>
            </w:r>
          </w:p>
        </w:tc>
        <w:tc>
          <w:tcPr>
            <w:tcW w:w="1905" w:type="dxa"/>
            <w:vAlign w:val="center"/>
          </w:tcPr>
          <w:p>
            <w:pPr>
              <w:pageBreakBefore w:val="0"/>
              <w:kinsoku/>
              <w:wordWrap/>
              <w:overflowPunct/>
              <w:topLinePunct w:val="0"/>
              <w:bidi w:val="0"/>
              <w:jc w:val="center"/>
              <w:textAlignment w:val="auto"/>
              <w:rPr>
                <w:rFonts w:ascii="宋体" w:hAnsi="宋体"/>
                <w:sz w:val="24"/>
                <w:szCs w:val="24"/>
              </w:rPr>
            </w:pPr>
            <w:r>
              <w:rPr>
                <w:rFonts w:hint="eastAsia" w:ascii="宋体" w:hAnsi="宋体"/>
                <w:sz w:val="24"/>
                <w:szCs w:val="24"/>
              </w:rPr>
              <w:t>从事专业工作时间</w:t>
            </w:r>
          </w:p>
        </w:tc>
        <w:tc>
          <w:tcPr>
            <w:tcW w:w="1605" w:type="dxa"/>
            <w:vAlign w:val="center"/>
          </w:tcPr>
          <w:p>
            <w:pPr>
              <w:pageBreakBefore w:val="0"/>
              <w:kinsoku/>
              <w:wordWrap/>
              <w:overflowPunct/>
              <w:topLinePunct w:val="0"/>
              <w:bidi w:val="0"/>
              <w:jc w:val="center"/>
              <w:textAlignment w:val="auto"/>
              <w:rPr>
                <w:rFonts w:ascii="宋体" w:hAnsi="宋体"/>
                <w:sz w:val="24"/>
                <w:szCs w:val="24"/>
              </w:rPr>
            </w:pPr>
            <w:r>
              <w:rPr>
                <w:rFonts w:hint="eastAsia" w:ascii="宋体" w:hAnsi="宋体"/>
                <w:sz w:val="24"/>
                <w:szCs w:val="24"/>
              </w:rPr>
              <w:t>资格证件号码</w:t>
            </w:r>
          </w:p>
        </w:tc>
        <w:tc>
          <w:tcPr>
            <w:tcW w:w="1575" w:type="dxa"/>
            <w:vAlign w:val="center"/>
          </w:tcPr>
          <w:p>
            <w:pPr>
              <w:pageBreakBefore w:val="0"/>
              <w:kinsoku/>
              <w:wordWrap/>
              <w:overflowPunct/>
              <w:topLinePunct w:val="0"/>
              <w:bidi w:val="0"/>
              <w:jc w:val="center"/>
              <w:textAlignment w:val="auto"/>
              <w:rPr>
                <w:rFonts w:ascii="宋体" w:hAnsi="宋体"/>
                <w:sz w:val="24"/>
                <w:szCs w:val="24"/>
              </w:rPr>
            </w:pPr>
            <w:r>
              <w:rPr>
                <w:rFonts w:hint="eastAsia" w:ascii="宋体" w:hAnsi="宋体"/>
                <w:sz w:val="24"/>
                <w:szCs w:val="24"/>
              </w:rPr>
              <w:t>健康证号码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6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54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24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890"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9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605" w:type="dxa"/>
          </w:tcPr>
          <w:p>
            <w:pPr>
              <w:pageBreakBefore w:val="0"/>
              <w:kinsoku/>
              <w:wordWrap/>
              <w:overflowPunct/>
              <w:topLinePunct w:val="0"/>
              <w:bidi w:val="0"/>
              <w:ind w:firstLine="560" w:firstLineChars="200"/>
              <w:jc w:val="center"/>
              <w:textAlignment w:val="auto"/>
              <w:rPr>
                <w:rFonts w:ascii="宋体" w:hAnsi="宋体"/>
                <w:sz w:val="28"/>
                <w:szCs w:val="28"/>
              </w:rPr>
            </w:pPr>
          </w:p>
        </w:tc>
        <w:tc>
          <w:tcPr>
            <w:tcW w:w="1575" w:type="dxa"/>
          </w:tcPr>
          <w:p>
            <w:pPr>
              <w:pageBreakBefore w:val="0"/>
              <w:kinsoku/>
              <w:wordWrap/>
              <w:overflowPunct/>
              <w:topLinePunct w:val="0"/>
              <w:bidi w:val="0"/>
              <w:ind w:firstLine="560" w:firstLineChars="200"/>
              <w:jc w:val="center"/>
              <w:textAlignment w:val="auto"/>
              <w:rPr>
                <w:rFonts w:ascii="宋体" w:hAnsi="宋体"/>
                <w:sz w:val="28"/>
                <w:szCs w:val="28"/>
              </w:rPr>
            </w:pPr>
          </w:p>
        </w:tc>
      </w:tr>
    </w:tbl>
    <w:p>
      <w:pPr>
        <w:pageBreakBefore w:val="0"/>
        <w:kinsoku/>
        <w:wordWrap/>
        <w:overflowPunct/>
        <w:topLinePunct w:val="0"/>
        <w:bidi w:val="0"/>
        <w:ind w:firstLine="560" w:firstLineChars="200"/>
        <w:jc w:val="center"/>
        <w:textAlignment w:val="auto"/>
        <w:rPr>
          <w:rFonts w:ascii="宋体" w:hAnsi="宋体"/>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mkm4AQAAVQMAAA4AAABkcnMvZTJvRG9jLnhtbK1TwW7bMAy9&#10;F+g/CLo3dlJ0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O+Gmkm4AQAAVQMAAA4AAAAAAAAAAQAgAAAAIgEAAGRycy9lMm9Eb2MueG1sUEsFBgAAAAAG&#10;AAYAWQEAAEwFA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q2WMe4AQAAVQMAAA4AAAAAAAAAAQAgAAAAIgEAAGRycy9lMm9Eb2MueG1sUEsFBgAAAAAG&#10;AAYAWQEAAEwFA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9A39"/>
    <w:multiLevelType w:val="singleLevel"/>
    <w:tmpl w:val="865C9A39"/>
    <w:lvl w:ilvl="0" w:tentative="0">
      <w:start w:val="5"/>
      <w:numFmt w:val="chineseCounting"/>
      <w:suff w:val="nothing"/>
      <w:lvlText w:val="%1、"/>
      <w:lvlJc w:val="left"/>
      <w:rPr>
        <w:rFonts w:hint="eastAsia"/>
      </w:rPr>
    </w:lvl>
  </w:abstractNum>
  <w:abstractNum w:abstractNumId="1">
    <w:nsid w:val="497C149B"/>
    <w:multiLevelType w:val="singleLevel"/>
    <w:tmpl w:val="497C149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D2F7C"/>
    <w:rsid w:val="001A6D8E"/>
    <w:rsid w:val="001C4191"/>
    <w:rsid w:val="002F63F8"/>
    <w:rsid w:val="008B3AA2"/>
    <w:rsid w:val="009D4649"/>
    <w:rsid w:val="00AC7424"/>
    <w:rsid w:val="00B45FFB"/>
    <w:rsid w:val="00D75E73"/>
    <w:rsid w:val="00D939AB"/>
    <w:rsid w:val="00E00B49"/>
    <w:rsid w:val="05B91758"/>
    <w:rsid w:val="09570BBB"/>
    <w:rsid w:val="0A5F2190"/>
    <w:rsid w:val="0D2109B3"/>
    <w:rsid w:val="0F481F3B"/>
    <w:rsid w:val="0FF600AC"/>
    <w:rsid w:val="115065AB"/>
    <w:rsid w:val="130859A2"/>
    <w:rsid w:val="154D233F"/>
    <w:rsid w:val="17E03344"/>
    <w:rsid w:val="1C052742"/>
    <w:rsid w:val="1F9A0B02"/>
    <w:rsid w:val="265E131D"/>
    <w:rsid w:val="281C4508"/>
    <w:rsid w:val="30252C42"/>
    <w:rsid w:val="34520ED1"/>
    <w:rsid w:val="3CCB38CF"/>
    <w:rsid w:val="3E0E6036"/>
    <w:rsid w:val="3F121B45"/>
    <w:rsid w:val="3F936D0A"/>
    <w:rsid w:val="40A176B4"/>
    <w:rsid w:val="43773D15"/>
    <w:rsid w:val="43951AAA"/>
    <w:rsid w:val="44E23507"/>
    <w:rsid w:val="47A14791"/>
    <w:rsid w:val="49825CA7"/>
    <w:rsid w:val="4A5B134B"/>
    <w:rsid w:val="5F165296"/>
    <w:rsid w:val="60B22266"/>
    <w:rsid w:val="62F00B76"/>
    <w:rsid w:val="65DD2F7C"/>
    <w:rsid w:val="6AF5517C"/>
    <w:rsid w:val="6E8E0BBD"/>
    <w:rsid w:val="7279053E"/>
    <w:rsid w:val="72E72A39"/>
    <w:rsid w:val="74160D30"/>
    <w:rsid w:val="748B2671"/>
    <w:rsid w:val="75DB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99"/>
    <w:pPr>
      <w:keepNext/>
      <w:keepLines/>
      <w:spacing w:before="260" w:after="260" w:line="415" w:lineRule="auto"/>
      <w:outlineLvl w:val="2"/>
    </w:pPr>
    <w:rPr>
      <w:b/>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4">
    <w:name w:val="Body Text Indent"/>
    <w:basedOn w:val="1"/>
    <w:qFormat/>
    <w:uiPriority w:val="99"/>
    <w:pPr>
      <w:ind w:left="630"/>
    </w:pPr>
    <w:rPr>
      <w:rFonts w:ascii="仿宋_GB2312" w:eastAsia="仿宋_GB2312"/>
      <w:sz w:val="32"/>
      <w:szCs w:val="20"/>
    </w:rPr>
  </w:style>
  <w:style w:type="paragraph" w:styleId="5">
    <w:name w:val="List Continue"/>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99"/>
    <w:pPr>
      <w:jc w:val="center"/>
    </w:pPr>
    <w:rPr>
      <w:rFonts w:ascii="Times New Roman" w:hAnsi="Times New Roman" w:cs="Times New Roman"/>
      <w:sz w:val="28"/>
      <w:szCs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227" w:firstLine="480"/>
    </w:pPr>
    <w:rPr>
      <w:rFonts w:ascii="宋体" w:hAnsi="宋体" w:cs="宋体"/>
      <w:lang w:val="zh-CN" w:bidi="zh-CN"/>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1081</Words>
  <Characters>6163</Characters>
  <Lines>51</Lines>
  <Paragraphs>14</Paragraphs>
  <TotalTime>24</TotalTime>
  <ScaleCrop>false</ScaleCrop>
  <LinksUpToDate>false</LinksUpToDate>
  <CharactersWithSpaces>7230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2021-01-26T01:38:00Z</dcterms:created>
  <dc:creator>影风</dc:creator>
  <cp:lastModifiedBy>mzm</cp:lastModifiedBy>
  <dcterms:modified xsi:type="dcterms:W3CDTF">2021-08-10T09:43:58Z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6F984577351A42CA9B5307E92AA8CB10</vt:lpwstr>
  </property>
</Properties>
</file>