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42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361" w:firstLineChars="100"/>
        <w:jc w:val="center"/>
        <w:textAlignment w:val="auto"/>
        <w:rPr>
          <w:rFonts w:ascii="Calibri" w:cs="宋体" w:eastAsia="宋体" w:hAnsi="Calibri" w:hint="default"/>
          <w:b/>
          <w:kern w:val="0"/>
          <w:sz w:val="36"/>
          <w:szCs w:val="36"/>
          <w:u w:val="none"/>
          <w:lang w:val="en-US"/>
        </w:rPr>
      </w:pPr>
      <w:r>
        <w:rPr>
          <w:rFonts w:ascii="Calibri" w:cs="宋体" w:eastAsia="宋体" w:hAnsi="Calibri" w:hint="eastAsia"/>
          <w:b/>
          <w:kern w:val="0"/>
          <w:sz w:val="36"/>
          <w:szCs w:val="36"/>
          <w:u w:val="none"/>
          <w:lang w:val="en-US" w:eastAsia="zh-CN"/>
        </w:rPr>
        <w:t>淮北市相王医药连锁有限公司门框式热成像设备采购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42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361" w:firstLineChars="100"/>
        <w:jc w:val="center"/>
        <w:textAlignment w:val="auto"/>
        <w:rPr>
          <w:rFonts w:ascii="宋体" w:hAnsi="宋体" w:hint="eastAsia"/>
          <w:b/>
          <w:sz w:val="40"/>
          <w:szCs w:val="40"/>
          <w:lang w:eastAsia="zh-CN"/>
        </w:rPr>
      </w:pPr>
      <w:r>
        <w:rPr>
          <w:rFonts w:ascii="Calibri" w:cs="宋体" w:eastAsia="宋体" w:hAnsi="Calibri" w:hint="eastAsia"/>
          <w:b/>
          <w:kern w:val="0"/>
          <w:sz w:val="36"/>
          <w:szCs w:val="36"/>
          <w:u w:val="none"/>
          <w:lang w:val="en-US" w:eastAsia="zh-CN"/>
        </w:rPr>
        <w:t>比</w:t>
      </w:r>
      <w:r>
        <w:rPr>
          <w:rFonts w:ascii="Calibri" w:cs="宋体" w:eastAsia="宋体" w:hAnsi="Calibri" w:hint="eastAsia"/>
          <w:b/>
          <w:kern w:val="0"/>
          <w:sz w:val="36"/>
          <w:szCs w:val="36"/>
          <w:u w:val="none"/>
          <w:lang w:val="en-US"/>
        </w:rPr>
        <w:t>价函</w:t>
      </w:r>
    </w:p>
    <w:p>
      <w:pPr>
        <w:pStyle w:val="style0"/>
        <w:spacing w:before="240" w:beforeLines="100" w:after="240" w:afterLines="100" w:lineRule="exact" w:line="490"/>
        <w:jc w:val="center"/>
        <w:rPr>
          <w:rFonts w:ascii="Calibri" w:cs="宋体" w:eastAsia="宋体" w:hAnsi="Calibri" w:hint="eastAsia"/>
          <w:b/>
          <w:bCs/>
          <w:color w:val="000000"/>
          <w:kern w:val="2"/>
          <w:sz w:val="24"/>
          <w:szCs w:val="24"/>
          <w:u w:val="none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一、报价</w:t>
      </w:r>
      <w:r>
        <w:rPr>
          <w:rFonts w:ascii="宋体" w:hAnsi="宋体" w:hint="eastAsia"/>
          <w:b/>
          <w:sz w:val="32"/>
          <w:szCs w:val="32"/>
        </w:rPr>
        <w:t>须知</w:t>
      </w:r>
    </w:p>
    <w:p>
      <w:pPr>
        <w:pStyle w:val="style0"/>
        <w:widowControl w:val="false"/>
        <w:adjustRightInd w:val="false"/>
        <w:snapToGrid w:val="false"/>
        <w:spacing w:lineRule="exact" w:line="400"/>
        <w:jc w:val="center"/>
        <w:textAlignment w:val="auto"/>
        <w:rPr>
          <w:rFonts w:ascii="Calibri" w:cs="宋体" w:eastAsia="宋体" w:hAnsi="Calibri" w:hint="eastAsia"/>
          <w:b/>
          <w:bCs/>
          <w:color w:val="000000"/>
          <w:kern w:val="2"/>
          <w:sz w:val="28"/>
          <w:szCs w:val="28"/>
          <w:u w:val="none"/>
        </w:rPr>
      </w:pPr>
      <w:r>
        <w:rPr>
          <w:rFonts w:ascii="Calibri" w:cs="宋体" w:hAnsi="Calibri" w:hint="default"/>
          <w:b/>
          <w:bCs/>
          <w:color w:val="000000"/>
          <w:kern w:val="2"/>
          <w:sz w:val="28"/>
          <w:szCs w:val="28"/>
          <w:u w:val="none"/>
        </w:rPr>
        <w:t>供应商</w:t>
      </w:r>
      <w:r>
        <w:rPr>
          <w:rFonts w:ascii="Calibri" w:cs="宋体" w:eastAsia="宋体" w:hAnsi="Calibri" w:hint="eastAsia"/>
          <w:b/>
          <w:bCs/>
          <w:color w:val="000000"/>
          <w:kern w:val="2"/>
          <w:sz w:val="28"/>
          <w:szCs w:val="28"/>
          <w:u w:val="none"/>
        </w:rPr>
        <w:t>须知前附表</w:t>
      </w:r>
    </w:p>
    <w:p>
      <w:pPr>
        <w:pStyle w:val="style0"/>
        <w:widowControl w:val="false"/>
        <w:adjustRightInd w:val="false"/>
        <w:snapToGrid w:val="false"/>
        <w:spacing w:lineRule="exact" w:line="400"/>
        <w:jc w:val="left"/>
        <w:textAlignment w:val="auto"/>
        <w:rPr>
          <w:rFonts w:ascii="Calibri" w:cs="宋体" w:eastAsia="宋体" w:hAnsi="Calibri" w:hint="eastAsia"/>
          <w:b/>
          <w:bCs/>
          <w:color w:val="000000"/>
          <w:kern w:val="2"/>
          <w:sz w:val="28"/>
          <w:szCs w:val="28"/>
          <w:u w:val="none"/>
        </w:rPr>
      </w:pPr>
    </w:p>
    <w:tbl>
      <w:tblPr>
        <w:tblStyle w:val="style105"/>
        <w:tblW w:w="953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rPr>
          <w:trHeight w:val="567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ff"/>
                <w:kern w:val="2"/>
                <w:sz w:val="28"/>
                <w:szCs w:val="28"/>
                <w:u w:val="none"/>
                <w:lang w:val="en-US" w:eastAsia="zh-CN"/>
              </w:rPr>
              <w:t>淮北市相王医药连锁</w:t>
            </w:r>
            <w:r>
              <w:rPr>
                <w:rFonts w:ascii="Calibri" w:cs="宋体" w:eastAsia="宋体" w:hAnsi="Calibri" w:hint="eastAsia"/>
                <w:color w:val="0000ff"/>
                <w:kern w:val="2"/>
                <w:sz w:val="28"/>
                <w:szCs w:val="28"/>
                <w:u w:val="none"/>
                <w:lang w:val="en-US" w:eastAsia="zh-CN"/>
              </w:rPr>
              <w:t>有限公司门框式热成像采购</w:t>
            </w:r>
          </w:p>
        </w:tc>
      </w:tr>
      <w:tr>
        <w:tblPrEx/>
        <w:trPr>
          <w:trHeight w:val="499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ff"/>
                <w:kern w:val="2"/>
                <w:sz w:val="28"/>
                <w:szCs w:val="28"/>
                <w:u w:val="none"/>
                <w:lang w:val="en-US" w:eastAsia="zh-CN"/>
              </w:rPr>
              <w:t>淮北市相王医药连锁</w:t>
            </w:r>
            <w:r>
              <w:rPr>
                <w:rFonts w:ascii="Calibri" w:cs="宋体" w:eastAsia="宋体" w:hAnsi="Calibri" w:hint="eastAsia"/>
                <w:color w:val="0000ff"/>
                <w:kern w:val="2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</w:tr>
      <w:tr>
        <w:tblPrEx/>
        <w:trPr>
          <w:trHeight w:val="452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详见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要求</w:t>
            </w:r>
          </w:p>
        </w:tc>
      </w:tr>
      <w:tr>
        <w:tblPrEx/>
        <w:trPr>
          <w:trHeight w:val="432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固定单价</w:t>
            </w:r>
          </w:p>
        </w:tc>
      </w:tr>
      <w:tr>
        <w:tblPrEx/>
        <w:trPr>
          <w:trHeight w:val="335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比价答疑会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不召开</w:t>
            </w:r>
          </w:p>
        </w:tc>
      </w:tr>
      <w:tr>
        <w:tblPrEx/>
        <w:trPr>
          <w:trHeight w:val="524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sym w:font="Wingdings" w:char="fe"/>
            </w: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/>
        <w:trPr>
          <w:trHeight w:val="430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/>
        <w:trPr>
          <w:trHeight w:val="589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最低价中标法</w:t>
            </w:r>
          </w:p>
        </w:tc>
      </w:tr>
      <w:tr>
        <w:tblPrEx/>
        <w:trPr>
          <w:trHeight w:val="589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29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52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具有合法有效的营业执照，独立完成本项目的能力。</w:t>
            </w:r>
          </w:p>
        </w:tc>
      </w:tr>
      <w:tr>
        <w:tblPrEx/>
        <w:trPr>
          <w:trHeight w:val="589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/>
        <w:trPr>
          <w:trHeight w:val="449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blPrEx/>
        <w:trPr>
          <w:trHeight w:val="557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合同期限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一年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无</w:t>
            </w:r>
          </w:p>
        </w:tc>
      </w:tr>
      <w:tr>
        <w:tblPrEx/>
        <w:trPr>
          <w:trHeight w:val="594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blPrEx/>
        <w:trPr>
          <w:trHeight w:val="594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两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标书分为资格标和商务标，分开装订，分别用文件袋密封。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比价现场递交</w:t>
            </w:r>
          </w:p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截止时间：</w:t>
            </w:r>
            <w:r>
              <w:rPr>
                <w:rFonts w:ascii="宋体" w:cs="宋体" w:hAnsi="宋体" w:hint="eastAsia"/>
                <w:color w:val="0000ff"/>
                <w:kern w:val="0"/>
                <w:sz w:val="28"/>
                <w:szCs w:val="28"/>
              </w:rPr>
              <w:t>202</w:t>
            </w:r>
            <w:r>
              <w:rPr>
                <w:rFonts w:ascii="宋体" w:cs="宋体" w:hAnsi="宋体" w:hint="eastAsia"/>
                <w:color w:val="0000ff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cs="宋体" w:hAnsi="宋体" w:hint="eastAsia"/>
                <w:color w:val="0000ff"/>
                <w:kern w:val="0"/>
                <w:sz w:val="28"/>
                <w:szCs w:val="28"/>
              </w:rPr>
              <w:t>年</w:t>
            </w:r>
            <w:r>
              <w:rPr>
                <w:rFonts w:ascii="宋体" w:cs="宋体" w:hAnsi="宋体" w:hint="default"/>
                <w:color w:val="0000ff"/>
                <w:kern w:val="0"/>
                <w:sz w:val="28"/>
                <w:szCs w:val="28"/>
                <w:lang w:val="en-US"/>
              </w:rPr>
              <w:t>9</w:t>
            </w:r>
            <w:r>
              <w:rPr>
                <w:rFonts w:ascii="宋体" w:cs="宋体" w:hAnsi="宋体" w:hint="eastAsia"/>
                <w:color w:val="0000ff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ascii="宋体" w:cs="宋体" w:hAnsi="宋体" w:hint="default"/>
                <w:color w:val="0000ff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宋体" w:cs="宋体" w:hAnsi="宋体" w:hint="eastAsia"/>
                <w:color w:val="0000ff"/>
                <w:kern w:val="0"/>
                <w:sz w:val="28"/>
                <w:szCs w:val="28"/>
                <w:lang w:val="en-US" w:eastAsia="zh-CN"/>
              </w:rPr>
              <w:t>日下午15：30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 xml:space="preserve"> (北京时间)</w:t>
            </w:r>
          </w:p>
        </w:tc>
      </w:tr>
      <w:tr>
        <w:tblPrEx/>
        <w:trPr>
          <w:trHeight w:val="496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时间：</w:t>
            </w:r>
            <w:r>
              <w:rPr>
                <w:rFonts w:ascii="宋体" w:cs="宋体" w:hAnsi="宋体" w:hint="eastAsia"/>
                <w:color w:val="0000ff"/>
                <w:kern w:val="0"/>
                <w:sz w:val="28"/>
                <w:szCs w:val="28"/>
              </w:rPr>
              <w:t>202</w:t>
            </w:r>
            <w:r>
              <w:rPr>
                <w:rFonts w:ascii="宋体" w:cs="宋体" w:hAnsi="宋体" w:hint="eastAsia"/>
                <w:color w:val="0000ff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cs="宋体" w:hAnsi="宋体" w:hint="eastAsia"/>
                <w:color w:val="0000ff"/>
                <w:kern w:val="0"/>
                <w:sz w:val="28"/>
                <w:szCs w:val="28"/>
              </w:rPr>
              <w:t>年</w:t>
            </w:r>
            <w:r>
              <w:rPr>
                <w:rFonts w:ascii="宋体" w:cs="宋体" w:hAnsi="宋体" w:hint="default"/>
                <w:color w:val="0000ff"/>
                <w:kern w:val="0"/>
                <w:sz w:val="28"/>
                <w:szCs w:val="28"/>
                <w:lang w:val="en-US"/>
              </w:rPr>
              <w:t>9</w:t>
            </w:r>
            <w:r>
              <w:rPr>
                <w:rFonts w:ascii="宋体" w:cs="宋体" w:hAnsi="宋体" w:hint="eastAsia"/>
                <w:color w:val="0000ff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ascii="宋体" w:cs="宋体" w:hAnsi="宋体" w:hint="default"/>
                <w:color w:val="0000ff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宋体" w:cs="宋体" w:hAnsi="宋体" w:hint="eastAsia"/>
                <w:color w:val="0000ff"/>
                <w:kern w:val="0"/>
                <w:sz w:val="28"/>
                <w:szCs w:val="28"/>
                <w:lang w:val="en-US" w:eastAsia="zh-CN"/>
              </w:rPr>
              <w:t>日下午15：30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(北京时间)</w:t>
            </w:r>
          </w:p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七号楼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/>
        <w:trPr>
          <w:trHeight w:val="1096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snapToGrid w:val="false"/>
              <w:spacing w:lineRule="auto" w:line="360"/>
              <w:jc w:val="left"/>
              <w:rPr>
                <w:rFonts w:cs="宋体" w:eastAsia="宋体" w:hint="eastAsia"/>
                <w:color w:val="00000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cs="宋体" w:hint="eastAsia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snapToGrid w:val="false"/>
              <w:spacing w:lineRule="auto" w:line="360"/>
              <w:jc w:val="left"/>
              <w:rPr>
                <w:rFonts w:cs="宋体" w:eastAsia="宋体" w:hint="eastAsia"/>
                <w:color w:val="00000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cs="宋体" w:hint="eastAsia"/>
                <w:color w:val="000000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400"/>
              <w:jc w:val="left"/>
              <w:rPr>
                <w:rFonts w:ascii="宋体" w:hint="eastAsia"/>
                <w:color w:val="000000"/>
                <w:sz w:val="24"/>
                <w:u w:val="none" w:color="000000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sz w:val="28"/>
                <w:szCs w:val="28"/>
                <w:lang w:eastAsia="zh-CN"/>
              </w:rPr>
              <w:t>成交单位应于接到成交通知书后</w:t>
            </w:r>
            <w:r>
              <w:rPr>
                <w:rFonts w:ascii="宋体" w:cs="宋体" w:hAnsi="宋体" w:hint="default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宋体" w:cs="宋体" w:hAnsi="宋体" w:hint="eastAsia"/>
                <w:color w:val="000000"/>
                <w:sz w:val="28"/>
                <w:szCs w:val="28"/>
                <w:lang w:eastAsia="zh-CN"/>
              </w:rPr>
              <w:t>日内与采购人签订合同与对应廉政合同，若无正当理由的视为自动放弃中标资格。质量保证金为对应单台设备价款的</w:t>
            </w:r>
            <w:r>
              <w:rPr>
                <w:rFonts w:ascii="宋体" w:cs="宋体" w:hAnsi="宋体" w:hint="default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华文仿宋" w:cs="宋体" w:eastAsia="宋体" w:hAnsi="华文仿宋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%</w:t>
            </w:r>
            <w:r>
              <w:rPr>
                <w:rFonts w:ascii="华文仿宋" w:cs="宋体" w:hAnsi="华文仿宋" w:hint="eastAsia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，在货款中预先扣留。</w:t>
            </w:r>
          </w:p>
        </w:tc>
      </w:tr>
      <w:tr>
        <w:tblPrEx/>
        <w:trPr>
          <w:trHeight w:val="700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安徽皖北康复医院官网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/>
        <w:trPr>
          <w:trHeight w:val="596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无</w:t>
            </w:r>
          </w:p>
        </w:tc>
      </w:tr>
      <w:tr>
        <w:tblPrEx/>
        <w:trPr>
          <w:trHeight w:val="596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比价函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/>
              </w:rPr>
              <w:t>9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/>
              </w:rPr>
              <w:t>12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style85"/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style85"/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</w:rPr>
              <w:t>，</w:t>
            </w:r>
            <w:r>
              <w:rPr>
                <w:rStyle w:val="style85"/>
                <w:rFonts w:ascii="Calibri" w:cs="宋体" w:hAnsi="Calibri" w:hint="default"/>
                <w:color w:val="000000"/>
                <w:kern w:val="2"/>
                <w:sz w:val="28"/>
                <w:szCs w:val="28"/>
              </w:rPr>
              <w:t>采购人</w:t>
            </w:r>
            <w:r>
              <w:rPr>
                <w:rStyle w:val="style85"/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</w:rPr>
              <w:t>于202</w:t>
            </w:r>
            <w:r>
              <w:rPr>
                <w:rStyle w:val="style85"/>
                <w:rFonts w:ascii="Calibri" w:cs="宋体" w:hAnsi="Calibri" w:hint="default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Style w:val="style85"/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Style w:val="style85"/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lang w:val="en-US"/>
              </w:rPr>
              <w:t>9</w:t>
            </w:r>
            <w:r>
              <w:rPr>
                <w:rStyle w:val="style85"/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/>
              </w:rPr>
              <w:t>12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="240" w:beforeLines="100" w:after="240" w:afterLines="100" w:lineRule="auto" w:line="240"/>
        <w:jc w:val="both"/>
        <w:textAlignment w:val="baseline"/>
        <w:outlineLvl w:val="0"/>
        <w:rPr>
          <w:rFonts w:ascii="宋体" w:hAnsi="宋体" w:hint="eastAsia"/>
          <w:b/>
          <w:sz w:val="36"/>
          <w:szCs w:val="36"/>
        </w:rPr>
      </w:pPr>
    </w:p>
    <w:p>
      <w:pPr>
        <w:pStyle w:val="style78"/>
        <w:rPr>
          <w:rFonts w:hint="eastAsia"/>
        </w:rPr>
      </w:pP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="240" w:beforeLines="100" w:after="240" w:afterLines="100" w:lineRule="auto" w:line="240"/>
        <w:jc w:val="center"/>
        <w:textAlignment w:val="baseline"/>
        <w:outlineLvl w:val="0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default"/>
          <w:b/>
          <w:sz w:val="36"/>
          <w:szCs w:val="36"/>
        </w:rPr>
        <w:t>供应商</w:t>
      </w:r>
      <w:r>
        <w:rPr>
          <w:rFonts w:ascii="宋体" w:hAnsi="宋体" w:hint="eastAsia"/>
          <w:b/>
          <w:sz w:val="36"/>
          <w:szCs w:val="36"/>
        </w:rPr>
        <w:t>须知</w:t>
      </w:r>
    </w:p>
    <w:p>
      <w:pPr>
        <w:pStyle w:val="style0"/>
        <w:snapToGrid w:val="false"/>
        <w:spacing w:lineRule="exact" w:line="460"/>
        <w:ind w:firstLine="643" w:firstLineChars="200"/>
        <w:rPr>
          <w:rFonts w:ascii="宋体" w:cs="宋体" w:eastAsia="宋体" w:hAnsi="宋体" w:hint="eastAsia"/>
          <w:b/>
          <w:sz w:val="32"/>
          <w:szCs w:val="32"/>
        </w:rPr>
      </w:pPr>
      <w:r>
        <w:rPr>
          <w:rFonts w:ascii="宋体" w:cs="宋体" w:eastAsia="宋体" w:hAnsi="宋体" w:hint="eastAsia"/>
          <w:b/>
          <w:sz w:val="32"/>
          <w:szCs w:val="32"/>
        </w:rPr>
        <w:t>1.项目概况</w:t>
      </w:r>
    </w:p>
    <w:p>
      <w:pPr>
        <w:pStyle w:val="style0"/>
        <w:snapToGrid w:val="false"/>
        <w:spacing w:lineRule="exact" w:line="460"/>
        <w:ind w:firstLine="560" w:firstLineChars="200"/>
        <w:rPr>
          <w:rFonts w:ascii="Calibri" w:cs="宋体" w:hAnsi="Calibri" w:hint="eastAsia"/>
          <w:color w:val="0000ff"/>
          <w:kern w:val="2"/>
          <w:sz w:val="28"/>
          <w:szCs w:val="28"/>
          <w:u w:val="none"/>
          <w:lang w:val="en-US" w:eastAsia="zh-CN"/>
        </w:rPr>
      </w:pPr>
      <w:r>
        <w:rPr>
          <w:rFonts w:ascii="宋体" w:cs="宋体" w:hAnsi="宋体" w:hint="default"/>
          <w:b w:val="false"/>
          <w:bCs/>
          <w:color w:val="0000ff"/>
          <w:sz w:val="28"/>
          <w:szCs w:val="28"/>
          <w:u w:val="none" w:color="000000"/>
          <w:lang w:bidi="ar-SA" w:eastAsia="zh-CN"/>
        </w:rPr>
        <w:t xml:space="preserve"> </w:t>
      </w:r>
      <w:r>
        <w:rPr>
          <w:rFonts w:ascii="宋体" w:cs="宋体" w:hAnsi="宋体" w:hint="eastAsia"/>
          <w:b w:val="false"/>
          <w:bCs/>
          <w:color w:val="0000ff"/>
          <w:sz w:val="28"/>
          <w:szCs w:val="28"/>
          <w:u w:val="none" w:color="000000"/>
          <w:lang w:val="en-US" w:bidi="ar-SA" w:eastAsia="zh-CN"/>
        </w:rPr>
        <w:t>淮北市相王医药连锁有限公司因防疫需要，在合同期内根据实际需要采购门框式热成像。</w:t>
      </w:r>
    </w:p>
    <w:tbl>
      <w:tblPr>
        <w:tblStyle w:val="style154"/>
        <w:tblW w:w="629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24"/>
        <w:gridCol w:w="957"/>
        <w:gridCol w:w="1038"/>
        <w:gridCol w:w="1073"/>
      </w:tblGrid>
      <w:tr>
        <w:trPr>
          <w:trHeight w:val="982" w:hRule="atLeast"/>
        </w:trPr>
        <w:tc>
          <w:tcPr>
            <w:tcW w:w="80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2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jc w:val="center"/>
              <w:textAlignment w:val="auto"/>
              <w:outlineLvl w:val="9"/>
              <w:rPr>
                <w:rFonts w:ascii="宋体" w:cs="宋体" w:hAnsi="宋体"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cs="宋体" w:hAnsi="宋体" w:hint="eastAsia"/>
                <w:color w:val="auto"/>
                <w:sz w:val="28"/>
                <w:szCs w:val="28"/>
                <w:vertAlign w:val="baseline"/>
                <w:lang w:eastAsia="zh-CN"/>
              </w:rPr>
              <w:t>响应单价（元）</w:t>
            </w:r>
          </w:p>
        </w:tc>
      </w:tr>
      <w:tr>
        <w:tblPrEx/>
        <w:trPr>
          <w:trHeight w:val="1078" w:hRule="atLeast"/>
        </w:trPr>
        <w:tc>
          <w:tcPr>
            <w:tcW w:w="80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jc w:val="center"/>
              <w:textAlignment w:val="auto"/>
              <w:outlineLvl w:val="9"/>
              <w:rPr>
                <w:rFonts w:ascii="Times New Roman" w:cs="Times New Roman" w:eastAsia="宋体" w:hAnsi="Times New Roman" w:hint="default"/>
                <w:color w:val="auto"/>
                <w:sz w:val="28"/>
                <w:szCs w:val="28"/>
                <w:u w:val="none" w:color="000000"/>
                <w:vertAlign w:val="baseline"/>
                <w:lang w:val="en-US" w:bidi="ar-SA" w:eastAsia="zh-CN"/>
              </w:rPr>
            </w:pPr>
            <w:r>
              <w:rPr>
                <w:rFonts w:hint="default"/>
                <w:color w:val="0000ff"/>
                <w:sz w:val="28"/>
                <w:szCs w:val="28"/>
                <w:vertAlign w:val="baseline"/>
                <w:lang w:val="en-US" w:eastAsia="zh-CN"/>
              </w:rPr>
              <w:t>门框式热成像</w:t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jc w:val="center"/>
              <w:textAlignment w:val="auto"/>
              <w:outlineLvl w:val="9"/>
              <w:rPr>
                <w:rFonts w:ascii="Times New Roman" w:cs="Times New Roman" w:eastAsia="宋体" w:hAnsi="Times New Roman" w:hint="default"/>
                <w:color w:val="auto"/>
                <w:sz w:val="28"/>
                <w:szCs w:val="28"/>
                <w:u w:val="none" w:color="000000"/>
                <w:vertAlign w:val="baseline"/>
                <w:lang w:val="en-US" w:bidi="ar-SA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jc w:val="center"/>
              <w:textAlignment w:val="auto"/>
              <w:outlineLvl w:val="9"/>
              <w:rPr>
                <w:rFonts w:ascii="Times New Roman" w:cs="Times New Roman" w:eastAsia="宋体" w:hAnsi="Times New Roman" w:hint="default"/>
                <w:color w:val="auto"/>
                <w:sz w:val="28"/>
                <w:szCs w:val="28"/>
                <w:u w:val="none" w:color="000000"/>
                <w:vertAlign w:val="baseline"/>
                <w:lang w:val="en-US" w:bidi="ar-SA" w:eastAsia="zh-CN"/>
              </w:rPr>
            </w:pPr>
            <w:r>
              <w:rPr>
                <w:rFonts w:ascii="Times New Roman" w:eastAsia="宋体"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1946" w:leftChars="0" w:hanging="1946" w:hangingChars="695"/>
              <w:jc w:val="center"/>
              <w:textAlignment w:val="auto"/>
              <w:outlineLvl w:val="9"/>
              <w:rPr>
                <w:rFonts w:ascii="Times New Roman" w:cs="Times New Roman" w:eastAsia="宋体" w:hAnsi="Times New Roman" w:hint="eastAsia"/>
                <w:color w:val="auto"/>
                <w:sz w:val="28"/>
                <w:szCs w:val="28"/>
                <w:u w:val="none" w:color="000000"/>
                <w:vertAlign w:val="baseline"/>
                <w:lang w:val="en-US" w:bidi="ar-SA" w:eastAsia="zh-CN"/>
              </w:rPr>
            </w:pPr>
          </w:p>
        </w:tc>
      </w:tr>
    </w:tbl>
    <w:p>
      <w:pPr>
        <w:pStyle w:val="style29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2"/>
        </w:numPr>
        <w:snapToGrid w:val="false"/>
        <w:spacing w:lineRule="exact" w:line="460"/>
        <w:ind w:firstLine="643" w:firstLineChars="200"/>
        <w:rPr>
          <w:rFonts w:ascii="宋体" w:cs="宋体" w:eastAsia="宋体" w:hAnsi="宋体" w:hint="eastAsia"/>
          <w:b/>
          <w:bCs/>
          <w:color w:val="0000ff"/>
          <w:kern w:val="0"/>
          <w:sz w:val="28"/>
          <w:szCs w:val="28"/>
          <w:u w:val="none" w:color="000000"/>
          <w:lang w:val="en-US" w:bidi="ar-SA" w:eastAsia="zh-CN"/>
        </w:rPr>
      </w:pPr>
      <w:r>
        <w:rPr>
          <w:rFonts w:ascii="宋体" w:cs="宋体" w:eastAsia="宋体" w:hAnsi="宋体" w:hint="eastAsia"/>
          <w:b/>
          <w:bCs/>
          <w:color w:val="0000ff"/>
          <w:kern w:val="0"/>
          <w:sz w:val="28"/>
          <w:szCs w:val="28"/>
          <w:u w:val="none" w:color="000000"/>
          <w:lang w:val="en-US" w:bidi="ar-SA" w:eastAsia="zh-CN"/>
        </w:rPr>
        <w:t>门框式热成像设备技术参数</w:t>
      </w:r>
    </w:p>
    <w:p>
      <w:pPr>
        <w:pStyle w:val="style29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style105"/>
        <w:tblW w:w="8999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510"/>
        <w:gridCol w:w="4962"/>
      </w:tblGrid>
      <w:tr>
        <w:trPr>
          <w:trHeight w:val="631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模块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功能明细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具体参数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热成像测温参数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传感器类型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氧化硅非制冷红外焦平面探测器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分辨率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≥256x192，像元尺寸10μm--12μm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镜头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焦距：3.2--4mm，视场角：≥56°x 42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测温精度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±0.3℃，目标温度35℃~38℃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测温距离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1米-4米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黑体参数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有效辐射面积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≥15mm*30mm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温度范围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30℃-50℃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温度分辨率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≤0.01℃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稳定精度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≤0.1℃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图像参数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图像传感器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1/2.8” 2.0M Pixel Progressive Scan CMOS</w:t>
            </w:r>
          </w:p>
        </w:tc>
      </w:tr>
      <w:tr>
        <w:tblPrEx/>
        <w:trPr>
          <w:trHeight w:val="576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最低照度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0.05Lux@F1.2（彩色模式）、0.01Lux@F1.2（黑白模式）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宽动态范围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≥80dB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信噪比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≥46dB（AGC OFF）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焦距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4mm--6mm</w:t>
            </w:r>
          </w:p>
        </w:tc>
      </w:tr>
      <w:tr>
        <w:tblPrEx/>
        <w:trPr>
          <w:trHeight w:val="576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视场角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水平视角80°--84°、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垂直视角40°-45°</w:t>
            </w:r>
          </w:p>
        </w:tc>
      </w:tr>
      <w:tr>
        <w:tblPrEx/>
        <w:trPr>
          <w:trHeight w:val="576" w:hRule="atLeast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AI智能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人脸抓拍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内置深度学习AI算法，支持同时检测20张人脸，人脸检测、抓拍</w:t>
            </w:r>
          </w:p>
        </w:tc>
      </w:tr>
      <w:tr>
        <w:tblPrEx/>
        <w:trPr>
          <w:trHeight w:val="576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温度异常报警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体温异常语音报警（默认报警阈值为37.1℃--37.3℃）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硬件接口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电源接口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DC12V接口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网络接口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1路10/100BaseT以太网，RJ45接口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报警接口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支持开关量报警信号输出，可联动外部声光报警器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音视频接口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支持1路HDMI高清音视频输出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存储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内置EMMC存储，最大可存储10万条测温记录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一般规范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工作温度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-10℃～35℃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工作湿度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0%-90% RH（无冷凝）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防护等级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IP64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电源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12VDC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功耗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≤6W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热成像仪尺寸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≥235mm*136mm*92mm</w:t>
            </w:r>
          </w:p>
        </w:tc>
      </w:tr>
      <w:tr>
        <w:tblPrEx/>
        <w:trPr>
          <w:trHeight w:val="490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安检门外形尺寸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≥2200mm*820mm*550mm</w:t>
            </w:r>
          </w:p>
        </w:tc>
      </w:tr>
      <w:tr>
        <w:tblPrEx/>
        <w:trPr>
          <w:trHeight w:val="498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测温仪重量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1kg--3kg</w:t>
            </w:r>
          </w:p>
        </w:tc>
      </w:tr>
    </w:tbl>
    <w:p>
      <w:pPr>
        <w:pStyle w:val="style29"/>
        <w:rPr>
          <w:rFonts w:hint="eastAsia"/>
        </w:rPr>
      </w:pPr>
    </w:p>
    <w:p>
      <w:pPr>
        <w:pStyle w:val="style0"/>
        <w:numPr>
          <w:ilvl w:val="0"/>
          <w:numId w:val="0"/>
        </w:numPr>
        <w:snapToGrid w:val="false"/>
        <w:spacing w:lineRule="exact" w:line="460"/>
        <w:ind w:firstLine="643" w:firstLineChars="200"/>
        <w:rPr>
          <w:rFonts w:ascii="宋体" w:cs="宋体" w:eastAsia="宋体" w:hAnsi="宋体" w:hint="eastAsia"/>
          <w:b/>
          <w:bCs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3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.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报价要求</w:t>
      </w:r>
    </w:p>
    <w:p>
      <w:pPr>
        <w:pStyle w:val="style0"/>
        <w:snapToGrid w:val="false"/>
        <w:spacing w:lineRule="exact" w:line="4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报价采用固定价格方式，所有项目的报价均包含了</w:t>
      </w:r>
      <w:r>
        <w:rPr>
          <w:rFonts w:ascii="宋体" w:cs="宋体" w:hAnsi="宋体" w:hint="default"/>
          <w:sz w:val="28"/>
          <w:szCs w:val="28"/>
        </w:rPr>
        <w:t>供应商</w:t>
      </w:r>
      <w:r>
        <w:rPr>
          <w:rFonts w:ascii="宋体" w:cs="宋体" w:eastAsia="宋体" w:hAnsi="宋体" w:hint="eastAsia"/>
          <w:sz w:val="28"/>
          <w:szCs w:val="28"/>
        </w:rPr>
        <w:t>为完成该项内容的全部投入（包含税、费）和收益，即</w:t>
      </w:r>
      <w:r>
        <w:rPr>
          <w:rFonts w:ascii="宋体" w:cs="宋体" w:hAnsi="宋体" w:hint="default"/>
          <w:sz w:val="28"/>
          <w:szCs w:val="28"/>
        </w:rPr>
        <w:t>采购人</w:t>
      </w:r>
      <w:r>
        <w:rPr>
          <w:rFonts w:ascii="宋体" w:cs="宋体" w:eastAsia="宋体" w:hAnsi="宋体" w:hint="eastAsia"/>
          <w:sz w:val="28"/>
          <w:szCs w:val="28"/>
        </w:rPr>
        <w:t>应该支付的购买价格。</w:t>
      </w:r>
    </w:p>
    <w:p>
      <w:pPr>
        <w:pStyle w:val="style0"/>
        <w:snapToGrid w:val="false"/>
        <w:spacing w:lineRule="exact" w:line="460"/>
        <w:ind w:firstLine="643" w:firstLineChars="200"/>
        <w:rPr>
          <w:rFonts w:ascii="宋体" w:cs="宋体" w:eastAsia="宋体" w:hAnsi="宋体" w:hint="eastAsia"/>
          <w:b/>
          <w:sz w:val="32"/>
          <w:szCs w:val="32"/>
        </w:rPr>
      </w:pPr>
      <w:r>
        <w:rPr>
          <w:rFonts w:ascii="宋体" w:cs="宋体" w:hAnsi="宋体" w:hint="eastAsia"/>
          <w:b/>
          <w:sz w:val="32"/>
          <w:szCs w:val="32"/>
          <w:lang w:val="en-US" w:eastAsia="zh-CN"/>
        </w:rPr>
        <w:t>4</w:t>
      </w:r>
      <w:r>
        <w:rPr>
          <w:rFonts w:ascii="宋体" w:cs="宋体" w:eastAsia="宋体" w:hAnsi="宋体" w:hint="eastAsia"/>
          <w:b/>
          <w:sz w:val="32"/>
          <w:szCs w:val="32"/>
          <w:lang w:val="en-US" w:eastAsia="zh-CN"/>
        </w:rPr>
        <w:t>.</w:t>
      </w:r>
      <w:r>
        <w:rPr>
          <w:rFonts w:ascii="宋体" w:cs="宋体" w:hAnsi="宋体" w:hint="eastAsia"/>
          <w:b/>
          <w:sz w:val="32"/>
          <w:szCs w:val="32"/>
          <w:lang w:eastAsia="zh-CN"/>
        </w:rPr>
        <w:t>比价</w:t>
      </w:r>
      <w:r>
        <w:rPr>
          <w:rFonts w:ascii="宋体" w:cs="宋体" w:eastAsia="宋体" w:hAnsi="宋体" w:hint="eastAsia"/>
          <w:b/>
          <w:sz w:val="32"/>
          <w:szCs w:val="32"/>
        </w:rPr>
        <w:t>费用</w:t>
      </w:r>
    </w:p>
    <w:p>
      <w:pPr>
        <w:pStyle w:val="style0"/>
        <w:snapToGrid w:val="false"/>
        <w:spacing w:lineRule="exact" w:line="4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hAnsi="宋体" w:hint="default"/>
          <w:sz w:val="28"/>
          <w:szCs w:val="28"/>
        </w:rPr>
        <w:t>供应商</w:t>
      </w:r>
      <w:r>
        <w:rPr>
          <w:rFonts w:ascii="宋体" w:cs="宋体" w:eastAsia="宋体" w:hAnsi="宋体" w:hint="eastAsia"/>
          <w:sz w:val="28"/>
          <w:szCs w:val="28"/>
        </w:rPr>
        <w:t>在</w:t>
      </w:r>
      <w:r>
        <w:rPr>
          <w:rFonts w:ascii="宋体" w:cs="宋体" w:hAnsi="宋体" w:hint="eastAsia"/>
          <w:sz w:val="28"/>
          <w:szCs w:val="28"/>
          <w:lang w:eastAsia="zh-CN"/>
        </w:rPr>
        <w:t>比价</w:t>
      </w:r>
      <w:r>
        <w:rPr>
          <w:rFonts w:ascii="宋体" w:cs="宋体" w:eastAsia="宋体" w:hAnsi="宋体" w:hint="eastAsia"/>
          <w:sz w:val="28"/>
          <w:szCs w:val="28"/>
        </w:rPr>
        <w:t>中产生的一切费用自理。</w:t>
      </w:r>
    </w:p>
    <w:p>
      <w:pPr>
        <w:pStyle w:val="style0"/>
        <w:spacing w:lineRule="exact" w:line="460"/>
        <w:ind w:firstLine="643" w:firstLineChars="200"/>
        <w:rPr>
          <w:rFonts w:ascii="宋体" w:cs="宋体" w:eastAsia="宋体" w:hAnsi="宋体" w:hint="eastAsia"/>
          <w:b/>
          <w:sz w:val="32"/>
          <w:szCs w:val="32"/>
        </w:rPr>
      </w:pPr>
      <w:r>
        <w:rPr>
          <w:rFonts w:ascii="宋体" w:cs="宋体" w:hAnsi="宋体" w:hint="eastAsia"/>
          <w:b/>
          <w:sz w:val="32"/>
          <w:szCs w:val="32"/>
          <w:lang w:val="en-US" w:eastAsia="zh-CN"/>
        </w:rPr>
        <w:t>5</w:t>
      </w:r>
      <w:r>
        <w:rPr>
          <w:rFonts w:ascii="宋体" w:cs="宋体" w:eastAsia="宋体" w:hAnsi="宋体" w:hint="eastAsia"/>
          <w:b/>
          <w:sz w:val="32"/>
          <w:szCs w:val="32"/>
        </w:rPr>
        <w:t>.</w:t>
      </w:r>
      <w:bookmarkStart w:id="0" w:name="_Toc152045539"/>
      <w:bookmarkStart w:id="1" w:name="_Toc152042315"/>
      <w:bookmarkStart w:id="2" w:name="_Toc296602429"/>
      <w:bookmarkStart w:id="3" w:name="_Toc247527563"/>
      <w:bookmarkStart w:id="4" w:name="_Toc247592876"/>
      <w:bookmarkStart w:id="5" w:name="_Toc247513962"/>
      <w:bookmarkStart w:id="6" w:name="_Toc144974507"/>
      <w:r>
        <w:rPr>
          <w:rFonts w:ascii="宋体" w:cs="宋体" w:eastAsia="宋体" w:hAnsi="宋体" w:hint="eastAsia"/>
          <w:b/>
          <w:sz w:val="32"/>
          <w:szCs w:val="32"/>
        </w:rPr>
        <w:t>踏勘现场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style0"/>
        <w:spacing w:lineRule="exact" w:line="460"/>
        <w:ind w:firstLine="546" w:firstLineChars="195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sz w:val="28"/>
          <w:szCs w:val="28"/>
        </w:rPr>
        <w:t>.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default"/>
          <w:sz w:val="28"/>
          <w:szCs w:val="28"/>
        </w:rPr>
        <w:t>供应商</w:t>
      </w:r>
      <w:r>
        <w:rPr>
          <w:rFonts w:ascii="宋体" w:cs="宋体" w:eastAsia="宋体" w:hAnsi="宋体" w:hint="eastAsia"/>
          <w:sz w:val="28"/>
          <w:szCs w:val="28"/>
        </w:rPr>
        <w:t>踏勘现场发生的费用自理。</w:t>
      </w:r>
    </w:p>
    <w:p>
      <w:pPr>
        <w:pStyle w:val="style0"/>
        <w:spacing w:lineRule="exact" w:line="460"/>
        <w:ind w:firstLine="643" w:firstLineChars="200"/>
        <w:rPr>
          <w:rFonts w:ascii="宋体" w:cs="宋体" w:eastAsia="宋体" w:hAnsi="宋体" w:hint="eastAsia"/>
          <w:b/>
          <w:bCs/>
          <w:color w:val="auto"/>
          <w:sz w:val="32"/>
          <w:szCs w:val="32"/>
        </w:rPr>
      </w:pPr>
      <w:r>
        <w:rPr>
          <w:rFonts w:ascii="宋体" w:cs="宋体" w:hAnsi="宋体" w:hint="eastAsia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ascii="宋体" w:cs="宋体" w:eastAsia="宋体" w:hAnsi="宋体" w:hint="eastAsia"/>
          <w:b/>
          <w:bCs/>
          <w:color w:val="auto"/>
          <w:sz w:val="32"/>
          <w:szCs w:val="32"/>
        </w:rPr>
        <w:t>友情提醒</w:t>
      </w:r>
      <w:r>
        <w:rPr>
          <w:rFonts w:ascii="宋体" w:cs="宋体" w:eastAsia="宋体" w:hAnsi="宋体" w:hint="eastAsia"/>
          <w:b/>
          <w:bCs/>
          <w:color w:val="auto"/>
          <w:sz w:val="32"/>
          <w:szCs w:val="32"/>
        </w:rPr>
        <w:tab/>
      </w:r>
    </w:p>
    <w:p>
      <w:pPr>
        <w:pStyle w:val="style0"/>
        <w:spacing w:lineRule="exact" w:line="460"/>
        <w:ind w:firstLine="560" w:firstLineChars="200"/>
        <w:rPr>
          <w:rFonts w:ascii="宋体" w:cs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cs="宋体" w:hAnsi="宋体" w:hint="default"/>
          <w:color w:val="auto"/>
          <w:sz w:val="28"/>
          <w:szCs w:val="28"/>
        </w:rPr>
        <w:t>供应商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请戴口罩，扫安康码进入</w:t>
      </w:r>
      <w:r>
        <w:rPr>
          <w:rFonts w:ascii="宋体" w:cs="宋体" w:hAnsi="宋体" w:hint="default"/>
          <w:color w:val="auto"/>
          <w:sz w:val="28"/>
          <w:szCs w:val="28"/>
        </w:rPr>
        <w:t>采购人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单位和开标场所</w:t>
      </w:r>
      <w:r>
        <w:rPr>
          <w:rFonts w:ascii="宋体" w:cs="宋体" w:eastAsia="宋体" w:hAnsi="宋体" w:hint="eastAsia"/>
          <w:color w:val="auto"/>
          <w:sz w:val="28"/>
          <w:szCs w:val="28"/>
          <w:lang w:eastAsia="zh-CN"/>
        </w:rPr>
        <w:t>。</w:t>
      </w:r>
    </w:p>
    <w:p>
      <w:pPr>
        <w:pStyle w:val="style0"/>
        <w:spacing w:lineRule="exact" w:line="460"/>
        <w:ind w:firstLine="643" w:firstLineChars="200"/>
        <w:rPr>
          <w:rFonts w:ascii="宋体" w:cs="宋体" w:hAnsi="宋体"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color w:val="auto"/>
          <w:sz w:val="32"/>
          <w:szCs w:val="32"/>
          <w:lang w:val="en-US" w:eastAsia="zh-CN"/>
        </w:rPr>
        <w:t>7.报价函内容</w:t>
      </w:r>
    </w:p>
    <w:p>
      <w:pPr>
        <w:pStyle w:val="style78"/>
        <w:ind w:left="0" w:leftChars="0" w:firstLine="0" w:firstLineChars="0"/>
        <w:rPr>
          <w:rFonts w:ascii="宋体" w:cs="宋体" w:eastAsia="宋体" w:hAnsi="宋体" w:hint="eastAsia"/>
          <w:color w:val="auto"/>
          <w:sz w:val="28"/>
          <w:szCs w:val="28"/>
          <w:u w:val="none" w:color="000000"/>
          <w:lang w:val="en-US" w:bidi="ar-SA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ascii="宋体" w:cs="宋体" w:eastAsia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 xml:space="preserve"> </w:t>
      </w: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7</w:t>
      </w:r>
      <w:r>
        <w:rPr>
          <w:rFonts w:ascii="宋体" w:cs="宋体" w:eastAsia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.1加盖供应商公章的响应报价</w:t>
      </w: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，供应商自行密封。</w:t>
      </w:r>
    </w:p>
    <w:p>
      <w:pPr>
        <w:pStyle w:val="style78"/>
        <w:ind w:left="0" w:leftChars="0" w:firstLine="560" w:firstLineChars="0"/>
        <w:rPr>
          <w:rFonts w:ascii="宋体" w:cs="宋体" w:hAnsi="宋体" w:hint="default"/>
          <w:color w:val="auto"/>
          <w:sz w:val="28"/>
          <w:szCs w:val="28"/>
          <w:u w:val="none" w:color="000000"/>
          <w:lang w:val="en-US" w:bidi="ar-SA" w:eastAsia="zh-CN"/>
        </w:rPr>
      </w:pP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7</w:t>
      </w:r>
      <w:r>
        <w:rPr>
          <w:rFonts w:ascii="宋体" w:cs="宋体" w:eastAsia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.2加盖供应商公章的营业执照</w:t>
      </w: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与联系方式。</w:t>
      </w:r>
    </w:p>
    <w:p>
      <w:pPr>
        <w:pStyle w:val="style78"/>
        <w:ind w:left="0" w:leftChars="0" w:firstLine="560" w:firstLineChars="200"/>
        <w:rPr>
          <w:rFonts w:ascii="宋体" w:cs="宋体" w:hAnsi="宋体" w:hint="default"/>
          <w:color w:val="auto"/>
          <w:sz w:val="28"/>
          <w:szCs w:val="28"/>
          <w:u w:val="none" w:color="000000"/>
          <w:lang w:val="en-US" w:bidi="ar-SA" w:eastAsia="zh-CN"/>
        </w:rPr>
      </w:pP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7.3供应商认为与本次比价有关的内容。</w:t>
      </w:r>
    </w:p>
    <w:p>
      <w:pPr>
        <w:pStyle w:val="style78"/>
        <w:ind w:left="0" w:leftChars="0" w:firstLine="0" w:firstLineChars="0"/>
        <w:rPr>
          <w:rFonts w:ascii="宋体" w:cs="宋体" w:eastAsia="宋体" w:hAnsi="宋体"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 xml:space="preserve">  </w:t>
      </w: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8</w:t>
      </w:r>
      <w:r>
        <w:rPr>
          <w:rFonts w:ascii="宋体" w:cs="宋体" w:eastAsia="宋体" w:hAnsi="宋体" w:hint="eastAsia"/>
          <w:b/>
          <w:bCs/>
          <w:color w:val="auto"/>
          <w:sz w:val="32"/>
          <w:szCs w:val="32"/>
          <w:lang w:val="en-US" w:eastAsia="zh-CN"/>
        </w:rPr>
        <w:t>.比价规则</w:t>
      </w:r>
    </w:p>
    <w:p>
      <w:pPr>
        <w:pStyle w:val="style0"/>
        <w:spacing w:lineRule="exact" w:line="460"/>
        <w:ind w:firstLine="560" w:firstLineChars="200"/>
        <w:jc w:val="both"/>
        <w:textAlignment w:val="baseline"/>
        <w:rPr>
          <w:rFonts w:ascii="宋体" w:cs="宋体" w:hAnsi="宋体" w:hint="eastAsia"/>
          <w:color w:val="auto"/>
          <w:sz w:val="28"/>
          <w:szCs w:val="28"/>
          <w:lang w:val="en-US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8.1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本次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比价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，实际参与（出价）的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供应商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数量少于3家，采用二次报价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；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如果实际参与的客户不足两家，采取洽商方式议定。</w:t>
      </w:r>
    </w:p>
    <w:p>
      <w:pPr>
        <w:pStyle w:val="style0"/>
        <w:spacing w:lineRule="exact" w:line="460"/>
        <w:ind w:firstLine="560" w:firstLineChars="200"/>
        <w:jc w:val="both"/>
        <w:textAlignment w:val="baseline"/>
        <w:rPr>
          <w:rFonts w:ascii="宋体" w:cs="宋体" w:hAnsi="宋体" w:hint="eastAsia"/>
          <w:color w:val="auto"/>
          <w:sz w:val="28"/>
          <w:szCs w:val="28"/>
          <w:lang w:val="en-US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采购人将报价最低的供应商作为谈判对象，进行二轮谈判。</w:t>
      </w:r>
    </w:p>
    <w:p>
      <w:pPr>
        <w:pStyle w:val="style0"/>
        <w:numPr>
          <w:ilvl w:val="0"/>
          <w:numId w:val="0"/>
        </w:numPr>
        <w:spacing w:lineRule="exact" w:line="460"/>
        <w:ind w:firstLine="560" w:firstLineChars="200"/>
        <w:jc w:val="both"/>
        <w:rPr>
          <w:rFonts w:ascii="宋体" w:cs="宋体" w:eastAsia="宋体" w:hAnsi="宋体" w:hint="eastAsia"/>
          <w:color w:val="auto"/>
          <w:sz w:val="28"/>
          <w:szCs w:val="28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8.2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参与报价的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供应商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，按时到达现场，在规定时间内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报价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，按报价从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低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到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高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排序，价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低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者得，在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报价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相同的情况下，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zh-CN"/>
        </w:rPr>
        <w:t>抽签确定排序。</w:t>
      </w:r>
    </w:p>
    <w:p>
      <w:pPr>
        <w:pStyle w:val="style78"/>
        <w:ind w:left="0" w:leftChars="0" w:firstLine="0" w:firstLineChars="0"/>
        <w:rPr>
          <w:rFonts w:hint="eastAsia"/>
        </w:rPr>
      </w:pPr>
    </w:p>
    <w:p>
      <w:pPr>
        <w:pStyle w:val="style0"/>
        <w:spacing w:before="240" w:beforeLines="100" w:after="240" w:afterLines="100" w:lineRule="exact" w:line="490"/>
        <w:jc w:val="center"/>
        <w:rPr>
          <w:rFonts w:ascii="宋体" w:cs="Times New Roman" w:eastAsia="宋体" w:hAnsi="宋体" w:hint="eastAsia"/>
          <w:b/>
          <w:color w:val="auto"/>
          <w:sz w:val="36"/>
          <w:szCs w:val="36"/>
          <w:lang w:eastAsia="zh-CN"/>
        </w:rPr>
      </w:pPr>
      <w:r>
        <w:rPr>
          <w:rFonts w:ascii="宋体" w:cs="Times New Roman" w:eastAsia="宋体" w:hAnsi="宋体" w:hint="eastAsia"/>
          <w:b/>
          <w:color w:val="auto"/>
          <w:sz w:val="36"/>
          <w:szCs w:val="36"/>
          <w:lang w:eastAsia="zh-CN"/>
        </w:rPr>
        <w:t>三、合同主要条款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 w:hint="eastAsia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一、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auto"/>
          <w:sz w:val="28"/>
          <w:szCs w:val="28"/>
        </w:rPr>
        <w:t>价格：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 w:hint="eastAsia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（一）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auto"/>
          <w:sz w:val="28"/>
          <w:szCs w:val="28"/>
        </w:rPr>
        <w:t>价格执行乙方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比价</w:t>
      </w:r>
      <w:r>
        <w:rPr>
          <w:rFonts w:ascii="华文仿宋" w:cs="宋体" w:hAnsi="华文仿宋" w:hint="eastAsia"/>
          <w:color w:val="auto"/>
          <w:sz w:val="28"/>
          <w:szCs w:val="28"/>
        </w:rPr>
        <w:t>价格。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 w:hint="eastAsia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（二）价格包括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 w:hint="eastAsia"/>
          <w:color w:val="auto"/>
          <w:sz w:val="28"/>
          <w:szCs w:val="28"/>
          <w:lang w:eastAsia="zh-CN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1、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auto"/>
          <w:sz w:val="28"/>
          <w:szCs w:val="28"/>
        </w:rPr>
        <w:t>生产成本、搬运、安装、调试、验收等所有投入和收益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。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 w:hint="eastAsia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  <w:lang w:val="en-US" w:eastAsia="zh-CN"/>
        </w:rPr>
        <w:t>2</w:t>
      </w:r>
      <w:r>
        <w:rPr>
          <w:rFonts w:ascii="华文仿宋" w:cs="宋体" w:hAnsi="华文仿宋" w:hint="eastAsia"/>
          <w:color w:val="auto"/>
          <w:sz w:val="28"/>
          <w:szCs w:val="28"/>
        </w:rPr>
        <w:t>、质保期内维护和损毁件的更换费用。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  <w:lang w:val="en-US" w:eastAsia="zh-CN"/>
        </w:rPr>
        <w:t>3</w:t>
      </w:r>
      <w:r>
        <w:rPr>
          <w:rFonts w:ascii="华文仿宋" w:cs="宋体" w:hAnsi="华文仿宋" w:hint="eastAsia"/>
          <w:color w:val="auto"/>
          <w:sz w:val="28"/>
          <w:szCs w:val="28"/>
        </w:rPr>
        <w:t>、税费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及满足服务要求的相关</w:t>
      </w:r>
      <w:r>
        <w:rPr>
          <w:rFonts w:ascii="华文仿宋" w:cs="宋体" w:hAnsi="华文仿宋" w:hint="eastAsia"/>
          <w:color w:val="auto"/>
          <w:sz w:val="28"/>
          <w:szCs w:val="28"/>
        </w:rPr>
        <w:t>费用。</w:t>
      </w:r>
    </w:p>
    <w:p>
      <w:pPr>
        <w:pStyle w:val="style4097"/>
        <w:snapToGrid w:val="false"/>
        <w:spacing w:lineRule="auto" w:line="360"/>
        <w:ind w:left="0" w:leftChars="0" w:firstLine="0" w:firstLineChars="0"/>
        <w:jc w:val="left"/>
        <w:rPr>
          <w:rFonts w:ascii="华文仿宋" w:cs="宋体" w:hAnsi="华文仿宋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二、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auto"/>
          <w:sz w:val="28"/>
          <w:szCs w:val="28"/>
        </w:rPr>
        <w:t>的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安装与</w:t>
      </w:r>
      <w:r>
        <w:rPr>
          <w:rFonts w:ascii="华文仿宋" w:cs="宋体" w:hAnsi="华文仿宋" w:hint="eastAsia"/>
          <w:color w:val="auto"/>
          <w:sz w:val="28"/>
          <w:szCs w:val="28"/>
        </w:rPr>
        <w:t>验收</w:t>
      </w:r>
    </w:p>
    <w:p>
      <w:pPr>
        <w:pStyle w:val="style4097"/>
        <w:snapToGrid w:val="false"/>
        <w:spacing w:lineRule="auto" w:line="360"/>
        <w:ind w:left="0" w:leftChars="0" w:firstLine="0" w:firstLineChars="0"/>
        <w:jc w:val="left"/>
        <w:rPr>
          <w:rFonts w:ascii="华文仿宋" w:cs="宋体" w:hAnsi="华文仿宋" w:hint="eastAsia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合同</w:t>
      </w:r>
      <w:r>
        <w:rPr>
          <w:rFonts w:ascii="华文仿宋" w:cs="宋体" w:hAnsi="华文仿宋" w:hint="eastAsia"/>
          <w:color w:val="auto"/>
          <w:sz w:val="28"/>
          <w:szCs w:val="28"/>
          <w:highlight w:val="none"/>
        </w:rPr>
        <w:t>签</w:t>
      </w:r>
      <w:r>
        <w:rPr>
          <w:rFonts w:ascii="华文仿宋" w:cs="宋体" w:hAnsi="华文仿宋" w:hint="eastAsia"/>
          <w:b/>
          <w:bCs/>
          <w:color w:val="auto"/>
          <w:sz w:val="28"/>
          <w:szCs w:val="28"/>
          <w:highlight w:val="none"/>
        </w:rPr>
        <w:t>订后</w:t>
      </w:r>
      <w:r>
        <w:rPr>
          <w:rFonts w:ascii="华文仿宋" w:cs="宋体" w:hAnsi="华文仿宋" w:hint="eastAsia"/>
          <w:b/>
          <w:bCs/>
          <w:color w:val="auto"/>
          <w:sz w:val="28"/>
          <w:szCs w:val="28"/>
          <w:highlight w:val="none"/>
          <w:lang w:val="en-US" w:eastAsia="zh-CN"/>
        </w:rPr>
        <w:t>10个自然</w:t>
      </w:r>
      <w:r>
        <w:rPr>
          <w:rFonts w:ascii="华文仿宋" w:cs="宋体" w:hAnsi="华文仿宋" w:hint="eastAsia"/>
          <w:b/>
          <w:bCs/>
          <w:color w:val="auto"/>
          <w:sz w:val="28"/>
          <w:szCs w:val="28"/>
          <w:highlight w:val="none"/>
        </w:rPr>
        <w:t>日内</w:t>
      </w:r>
      <w:r>
        <w:rPr>
          <w:rFonts w:ascii="华文仿宋" w:cs="宋体" w:hAnsi="华文仿宋" w:hint="eastAsia"/>
          <w:b/>
          <w:bCs/>
          <w:color w:val="auto"/>
          <w:sz w:val="28"/>
          <w:szCs w:val="28"/>
          <w:highlight w:val="none"/>
          <w:lang w:val="en-US" w:eastAsia="zh-CN"/>
        </w:rPr>
        <w:t>安装完毕</w:t>
      </w:r>
      <w:r>
        <w:rPr>
          <w:rFonts w:ascii="华文仿宋" w:cs="宋体" w:hAnsi="华文仿宋" w:hint="eastAsia"/>
          <w:color w:val="auto"/>
          <w:sz w:val="28"/>
          <w:szCs w:val="28"/>
        </w:rPr>
        <w:t>，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auto"/>
          <w:sz w:val="28"/>
          <w:szCs w:val="28"/>
        </w:rPr>
        <w:t>安装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试运行一个月</w:t>
      </w:r>
      <w:r>
        <w:rPr>
          <w:rFonts w:ascii="华文仿宋" w:cs="宋体" w:hAnsi="华文仿宋" w:hint="eastAsia"/>
          <w:color w:val="auto"/>
          <w:sz w:val="28"/>
          <w:szCs w:val="28"/>
        </w:rPr>
        <w:t>后各项性能指标均能达到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比价函</w:t>
      </w:r>
      <w:r>
        <w:rPr>
          <w:rFonts w:ascii="华文仿宋" w:cs="宋体" w:hAnsi="华文仿宋" w:hint="eastAsia"/>
          <w:color w:val="auto"/>
          <w:sz w:val="28"/>
          <w:szCs w:val="28"/>
        </w:rPr>
        <w:t>的要求，甲方采购主办部门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、使用部门</w:t>
      </w:r>
      <w:r>
        <w:rPr>
          <w:rFonts w:ascii="华文仿宋" w:cs="宋体" w:hAnsi="华文仿宋" w:hint="eastAsia"/>
          <w:color w:val="auto"/>
          <w:sz w:val="28"/>
          <w:szCs w:val="28"/>
        </w:rPr>
        <w:t>、财务人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员、</w:t>
      </w:r>
      <w:r>
        <w:rPr>
          <w:rFonts w:ascii="华文仿宋" w:cs="宋体" w:hAnsi="华文仿宋" w:hint="eastAsia"/>
          <w:color w:val="0000ff"/>
          <w:sz w:val="28"/>
          <w:szCs w:val="28"/>
          <w:lang w:val="en-US" w:eastAsia="zh-CN"/>
        </w:rPr>
        <w:t>设备维修部门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等</w:t>
      </w:r>
      <w:r>
        <w:rPr>
          <w:rFonts w:ascii="华文仿宋" w:cs="宋体" w:hAnsi="华文仿宋" w:hint="eastAsia"/>
          <w:color w:val="auto"/>
          <w:sz w:val="28"/>
          <w:szCs w:val="28"/>
        </w:rPr>
        <w:t>签署验收文件，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auto"/>
          <w:sz w:val="28"/>
          <w:szCs w:val="28"/>
        </w:rPr>
        <w:t>被视为验收通过。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三、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auto"/>
          <w:sz w:val="28"/>
          <w:szCs w:val="28"/>
        </w:rPr>
        <w:t>款的支付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 w:hint="eastAsia"/>
          <w:color w:val="auto"/>
          <w:sz w:val="28"/>
          <w:szCs w:val="28"/>
          <w:lang w:eastAsia="zh-CN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（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一</w:t>
      </w:r>
      <w:r>
        <w:rPr>
          <w:rFonts w:ascii="华文仿宋" w:cs="宋体" w:hAnsi="华文仿宋" w:hint="eastAsia"/>
          <w:color w:val="auto"/>
          <w:sz w:val="28"/>
          <w:szCs w:val="28"/>
        </w:rPr>
        <w:t>）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物品经</w:t>
      </w:r>
      <w:r>
        <w:rPr>
          <w:rFonts w:ascii="华文仿宋" w:cs="宋体" w:hAnsi="华文仿宋" w:hint="eastAsia"/>
          <w:color w:val="auto"/>
          <w:sz w:val="28"/>
          <w:szCs w:val="28"/>
        </w:rPr>
        <w:t>验收合格后支付至合同价款的</w:t>
      </w:r>
      <w:r>
        <w:rPr>
          <w:rFonts w:ascii="华文仿宋" w:cs="宋体" w:hAnsi="华文仿宋" w:hint="eastAsia"/>
          <w:color w:val="auto"/>
          <w:sz w:val="28"/>
          <w:szCs w:val="28"/>
          <w:lang w:val="en-US" w:eastAsia="zh-CN"/>
        </w:rPr>
        <w:t>95</w:t>
      </w:r>
      <w:r>
        <w:rPr>
          <w:rFonts w:ascii="华文仿宋" w:cs="宋体" w:hAnsi="华文仿宋" w:hint="eastAsia"/>
          <w:color w:val="auto"/>
          <w:sz w:val="28"/>
          <w:szCs w:val="28"/>
        </w:rPr>
        <w:t>%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，余款作为质量保证金。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/>
          <w:b/>
          <w:bCs/>
          <w:color w:val="auto"/>
          <w:sz w:val="28"/>
          <w:szCs w:val="28"/>
        </w:rPr>
      </w:pPr>
      <w:r>
        <w:rPr>
          <w:rFonts w:ascii="华文仿宋" w:cs="宋体" w:hAnsi="华文仿宋" w:hint="eastAsia"/>
          <w:b/>
          <w:bCs/>
          <w:color w:val="auto"/>
          <w:sz w:val="28"/>
          <w:szCs w:val="28"/>
        </w:rPr>
        <w:t>（</w:t>
      </w:r>
      <w:r>
        <w:rPr>
          <w:rFonts w:ascii="华文仿宋" w:cs="宋体" w:hAnsi="华文仿宋" w:hint="eastAsia"/>
          <w:b/>
          <w:bCs/>
          <w:color w:val="auto"/>
          <w:sz w:val="28"/>
          <w:szCs w:val="28"/>
          <w:lang w:eastAsia="zh-CN"/>
        </w:rPr>
        <w:t>二</w:t>
      </w:r>
      <w:r>
        <w:rPr>
          <w:rFonts w:ascii="华文仿宋" w:cs="宋体" w:hAnsi="华文仿宋" w:hint="eastAsia"/>
          <w:b/>
          <w:bCs/>
          <w:color w:val="auto"/>
          <w:sz w:val="28"/>
          <w:szCs w:val="28"/>
        </w:rPr>
        <w:t>）乙方提供</w:t>
      </w:r>
      <w:r>
        <w:rPr>
          <w:rFonts w:ascii="华文仿宋" w:cs="宋体" w:hAnsi="华文仿宋" w:hint="eastAsia"/>
          <w:b/>
          <w:bCs/>
          <w:color w:val="auto"/>
          <w:sz w:val="28"/>
          <w:szCs w:val="28"/>
          <w:lang w:eastAsia="zh-CN"/>
        </w:rPr>
        <w:t>普通增值税</w:t>
      </w:r>
      <w:r>
        <w:rPr>
          <w:rFonts w:ascii="华文仿宋" w:cs="宋体" w:hAnsi="华文仿宋" w:hint="eastAsia"/>
          <w:b/>
          <w:bCs/>
          <w:color w:val="auto"/>
          <w:sz w:val="28"/>
          <w:szCs w:val="28"/>
        </w:rPr>
        <w:t>发票</w:t>
      </w:r>
      <w:r>
        <w:rPr>
          <w:rFonts w:ascii="华文仿宋" w:cs="宋体" w:hAnsi="华文仿宋" w:hint="eastAsia"/>
          <w:b/>
          <w:bCs/>
          <w:color w:val="0000ff"/>
          <w:sz w:val="28"/>
          <w:szCs w:val="28"/>
          <w:lang w:eastAsia="zh-CN"/>
        </w:rPr>
        <w:t>（</w:t>
      </w:r>
      <w:r>
        <w:rPr>
          <w:rFonts w:ascii="华文仿宋" w:cs="宋体" w:hAnsi="华文仿宋" w:hint="eastAsia"/>
          <w:b/>
          <w:bCs/>
          <w:color w:val="0000ff"/>
          <w:sz w:val="28"/>
          <w:szCs w:val="28"/>
          <w:lang w:val="en-US" w:eastAsia="zh-CN"/>
        </w:rPr>
        <w:t>13%</w:t>
      </w:r>
      <w:r>
        <w:rPr>
          <w:rFonts w:ascii="华文仿宋" w:cs="宋体" w:hAnsi="华文仿宋" w:hint="eastAsia"/>
          <w:b/>
          <w:bCs/>
          <w:color w:val="0000ff"/>
          <w:sz w:val="28"/>
          <w:szCs w:val="28"/>
          <w:lang w:eastAsia="zh-CN"/>
        </w:rPr>
        <w:t>）</w:t>
      </w:r>
      <w:r>
        <w:rPr>
          <w:rFonts w:ascii="华文仿宋" w:cs="宋体" w:hAnsi="华文仿宋" w:hint="eastAsia"/>
          <w:b/>
          <w:bCs/>
          <w:color w:val="auto"/>
          <w:sz w:val="28"/>
          <w:szCs w:val="28"/>
        </w:rPr>
        <w:t>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eastAsia="宋体" w:hAnsi="华文仿宋" w:hint="eastAsia"/>
          <w:color w:val="auto"/>
          <w:sz w:val="28"/>
          <w:szCs w:val="28"/>
          <w:lang w:eastAsia="zh-CN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四、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质量保证</w:t>
      </w:r>
      <w:r>
        <w:rPr>
          <w:rFonts w:ascii="华文仿宋" w:cs="宋体" w:hAnsi="华文仿宋" w:hint="eastAsia"/>
          <w:color w:val="auto"/>
          <w:sz w:val="28"/>
          <w:szCs w:val="28"/>
        </w:rPr>
        <w:t>金的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支付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cs="宋体" w:hint="eastAsia"/>
          <w:color w:val="auto"/>
          <w:sz w:val="28"/>
          <w:szCs w:val="28"/>
          <w:lang w:eastAsia="zh-CN"/>
        </w:rPr>
      </w:pP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质量</w:t>
      </w:r>
      <w:r>
        <w:rPr>
          <w:rFonts w:ascii="华文仿宋" w:cs="宋体" w:hAnsi="华文仿宋" w:hint="eastAsia"/>
          <w:color w:val="auto"/>
          <w:sz w:val="28"/>
          <w:szCs w:val="28"/>
        </w:rPr>
        <w:t>保证金</w:t>
      </w:r>
      <w:r>
        <w:rPr>
          <w:rFonts w:cs="宋体" w:hint="eastAsia"/>
          <w:color w:val="auto"/>
          <w:sz w:val="28"/>
          <w:szCs w:val="28"/>
        </w:rPr>
        <w:t>在</w:t>
      </w:r>
      <w:r>
        <w:rPr>
          <w:rFonts w:cs="宋体" w:hint="eastAsia"/>
          <w:color w:val="auto"/>
          <w:sz w:val="28"/>
          <w:szCs w:val="28"/>
          <w:lang w:val="en-US"/>
        </w:rPr>
        <w:t>物品</w:t>
      </w:r>
      <w:r>
        <w:rPr>
          <w:rFonts w:cs="宋体" w:hint="eastAsia"/>
          <w:color w:val="auto"/>
          <w:sz w:val="28"/>
          <w:szCs w:val="28"/>
          <w:lang w:eastAsia="zh-CN"/>
        </w:rPr>
        <w:t>质保期</w:t>
      </w:r>
      <w:r>
        <w:rPr>
          <w:rFonts w:cs="宋体" w:hint="eastAsia"/>
          <w:color w:val="auto"/>
          <w:sz w:val="28"/>
          <w:szCs w:val="28"/>
        </w:rPr>
        <w:t>满后无遗留问题时</w:t>
      </w:r>
      <w:r>
        <w:rPr>
          <w:rFonts w:cs="宋体" w:hint="eastAsia"/>
          <w:color w:val="auto"/>
          <w:sz w:val="28"/>
          <w:szCs w:val="28"/>
          <w:lang w:eastAsia="zh-CN"/>
        </w:rPr>
        <w:t>一个月内</w:t>
      </w:r>
      <w:r>
        <w:rPr>
          <w:rFonts w:cs="宋体" w:hint="eastAsia"/>
          <w:color w:val="auto"/>
          <w:sz w:val="28"/>
          <w:szCs w:val="28"/>
        </w:rPr>
        <w:t>无息</w:t>
      </w:r>
      <w:r>
        <w:rPr>
          <w:rFonts w:cs="宋体" w:hint="eastAsia"/>
          <w:color w:val="auto"/>
          <w:sz w:val="28"/>
          <w:szCs w:val="28"/>
          <w:lang w:eastAsia="zh-CN"/>
        </w:rPr>
        <w:t>支付。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eastAsia="宋体" w:hAnsi="华文仿宋" w:hint="eastAsia"/>
          <w:color w:val="auto"/>
          <w:sz w:val="28"/>
          <w:szCs w:val="28"/>
          <w:lang w:eastAsia="zh-CN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五、质保期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与售后服务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eastAsia="宋体" w:hAnsi="华文仿宋"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vertAlign w:val="baseline"/>
          <w:lang w:val="en-US" w:eastAsia="zh-CN"/>
        </w:rPr>
        <w:t>质保期一年。</w:t>
      </w:r>
      <w:r>
        <w:rPr>
          <w:rFonts w:hint="default"/>
          <w:color w:val="0000ff"/>
          <w:sz w:val="28"/>
          <w:szCs w:val="28"/>
          <w:vertAlign w:val="baseline"/>
          <w:lang w:val="en-US" w:eastAsia="zh-CN"/>
        </w:rPr>
        <w:t>门框式热成像</w:t>
      </w:r>
      <w:r>
        <w:rPr>
          <w:rFonts w:hint="eastAsia"/>
          <w:color w:val="0000ff"/>
          <w:sz w:val="28"/>
          <w:szCs w:val="28"/>
          <w:vertAlign w:val="baseline"/>
          <w:lang w:val="en-US" w:eastAsia="zh-CN"/>
        </w:rPr>
        <w:t>设备</w:t>
      </w:r>
      <w:r>
        <w:rPr>
          <w:rFonts w:ascii="华文仿宋" w:cs="宋体" w:eastAsia="宋体" w:hAnsi="华文仿宋" w:hint="eastAsia"/>
          <w:color w:val="auto"/>
          <w:sz w:val="28"/>
          <w:szCs w:val="28"/>
        </w:rPr>
        <w:t>质保期内出现非人为原因的故障或者配件损坏，由乙方免费更换、修理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。维修人员需</w:t>
      </w:r>
      <w:r>
        <w:rPr>
          <w:rFonts w:cs="宋体" w:hAnsi="华文仿宋" w:hint="default"/>
          <w:color w:val="auto"/>
          <w:sz w:val="28"/>
          <w:szCs w:val="28"/>
          <w:lang w:val="en-US" w:eastAsia="zh-CN"/>
        </w:rPr>
        <w:t>24</w:t>
      </w:r>
      <w:r>
        <w:rPr>
          <w:rFonts w:ascii="华文仿宋" w:cs="宋体" w:hAnsi="华文仿宋" w:hint="eastAsia"/>
          <w:color w:val="auto"/>
          <w:sz w:val="28"/>
          <w:szCs w:val="28"/>
          <w:lang w:val="en-US" w:eastAsia="zh-CN"/>
        </w:rPr>
        <w:t>小时内电话响应，</w:t>
      </w:r>
      <w:r>
        <w:rPr>
          <w:rFonts w:cs="宋体" w:hAnsi="华文仿宋" w:hint="default"/>
          <w:color w:val="auto"/>
          <w:sz w:val="28"/>
          <w:szCs w:val="28"/>
          <w:lang w:val="en-US" w:eastAsia="zh-CN"/>
        </w:rPr>
        <w:t>72</w:t>
      </w:r>
      <w:r>
        <w:rPr>
          <w:rFonts w:ascii="华文仿宋" w:cs="宋体" w:hAnsi="华文仿宋" w:hint="eastAsia"/>
          <w:color w:val="auto"/>
          <w:sz w:val="28"/>
          <w:szCs w:val="28"/>
          <w:lang w:val="en-US" w:eastAsia="zh-CN"/>
        </w:rPr>
        <w:t>小时恢复使用功能，</w:t>
      </w:r>
      <w:r>
        <w:rPr>
          <w:rFonts w:cs="宋体" w:hAnsi="华文仿宋" w:hint="default"/>
          <w:color w:val="auto"/>
          <w:sz w:val="28"/>
          <w:szCs w:val="28"/>
          <w:lang w:val="en-US" w:eastAsia="zh-CN"/>
        </w:rPr>
        <w:t>72</w:t>
      </w:r>
      <w:r>
        <w:rPr>
          <w:rFonts w:ascii="华文仿宋" w:cs="宋体" w:hAnsi="华文仿宋" w:hint="eastAsia"/>
          <w:color w:val="0000ff"/>
          <w:sz w:val="28"/>
          <w:szCs w:val="28"/>
          <w:lang w:val="en-US" w:eastAsia="zh-CN"/>
        </w:rPr>
        <w:t>小时内恢复不了的，免费提供相同功能设备保证正常使用。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六</w:t>
      </w:r>
      <w:r>
        <w:rPr>
          <w:rFonts w:ascii="华文仿宋" w:cs="宋体" w:hAnsi="华文仿宋" w:hint="eastAsia"/>
          <w:color w:val="auto"/>
          <w:sz w:val="28"/>
          <w:szCs w:val="28"/>
        </w:rPr>
        <w:t>、违约责任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（一）乙方须按期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完成安装</w:t>
      </w:r>
      <w:r>
        <w:rPr>
          <w:rFonts w:ascii="华文仿宋" w:cs="宋体" w:hAnsi="华文仿宋" w:hint="eastAsia"/>
          <w:color w:val="auto"/>
          <w:sz w:val="28"/>
          <w:szCs w:val="28"/>
        </w:rPr>
        <w:t>。每拖延一天，交纳</w:t>
      </w:r>
      <w:r>
        <w:rPr>
          <w:rFonts w:ascii="华文仿宋" w:cs="宋体" w:hAnsi="华文仿宋" w:hint="eastAsia"/>
          <w:color w:val="auto"/>
          <w:sz w:val="28"/>
          <w:szCs w:val="28"/>
          <w:lang w:val="en-US" w:eastAsia="zh-CN"/>
        </w:rPr>
        <w:t>500元</w:t>
      </w:r>
      <w:r>
        <w:rPr>
          <w:rFonts w:ascii="华文仿宋" w:cs="宋体" w:hAnsi="华文仿宋" w:hint="eastAsia"/>
          <w:color w:val="auto"/>
          <w:sz w:val="28"/>
          <w:szCs w:val="28"/>
        </w:rPr>
        <w:t>违约金，从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质量</w:t>
      </w:r>
      <w:r>
        <w:rPr>
          <w:rFonts w:ascii="华文仿宋" w:cs="宋体" w:hAnsi="华文仿宋" w:hint="eastAsia"/>
          <w:color w:val="auto"/>
          <w:sz w:val="28"/>
          <w:szCs w:val="28"/>
        </w:rPr>
        <w:t>保证金中扣除。当违约金达到合同价款的</w:t>
      </w:r>
      <w:r>
        <w:rPr>
          <w:rFonts w:ascii="华文仿宋" w:cs="宋体" w:hAnsi="华文仿宋" w:hint="eastAsia"/>
          <w:color w:val="auto"/>
          <w:sz w:val="28"/>
          <w:szCs w:val="28"/>
          <w:lang w:val="en-US" w:eastAsia="zh-CN"/>
        </w:rPr>
        <w:t>5</w:t>
      </w:r>
      <w:r>
        <w:rPr>
          <w:rFonts w:ascii="华文仿宋" w:cs="宋体" w:hAnsi="华文仿宋" w:hint="eastAsia"/>
          <w:color w:val="auto"/>
          <w:sz w:val="28"/>
          <w:szCs w:val="28"/>
        </w:rPr>
        <w:t>％时，甲方有权终止合同，另选供货单位。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（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二</w:t>
      </w:r>
      <w:r>
        <w:rPr>
          <w:rFonts w:ascii="华文仿宋" w:cs="宋体" w:hAnsi="华文仿宋" w:hint="eastAsia"/>
          <w:color w:val="auto"/>
          <w:sz w:val="28"/>
          <w:szCs w:val="28"/>
        </w:rPr>
        <w:t>）乙方不能及时提供服务的，每逾期一次，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质保</w:t>
      </w:r>
      <w:r>
        <w:rPr>
          <w:rFonts w:ascii="华文仿宋" w:cs="宋体" w:hAnsi="华文仿宋" w:hint="eastAsia"/>
          <w:color w:val="auto"/>
          <w:sz w:val="28"/>
          <w:szCs w:val="28"/>
        </w:rPr>
        <w:t>期限延长30天。因乙方不能及时提供服务，甲方有权安排第三方进行处理，费用从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质量</w:t>
      </w:r>
      <w:r>
        <w:rPr>
          <w:rFonts w:ascii="华文仿宋" w:cs="宋体" w:hAnsi="华文仿宋" w:hint="eastAsia"/>
          <w:color w:val="auto"/>
          <w:sz w:val="28"/>
          <w:szCs w:val="28"/>
        </w:rPr>
        <w:t>保证金中扣除，大于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质量</w:t>
      </w:r>
      <w:r>
        <w:rPr>
          <w:rFonts w:ascii="华文仿宋" w:cs="宋体" w:hAnsi="华文仿宋" w:hint="eastAsia"/>
          <w:color w:val="auto"/>
          <w:sz w:val="28"/>
          <w:szCs w:val="28"/>
        </w:rPr>
        <w:t>保证金的甲方有权向乙方追偿。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 w:hint="eastAsia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（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三</w:t>
      </w:r>
      <w:r>
        <w:rPr>
          <w:rFonts w:ascii="华文仿宋" w:cs="宋体" w:hAnsi="华文仿宋" w:hint="eastAsia"/>
          <w:color w:val="auto"/>
          <w:sz w:val="28"/>
          <w:szCs w:val="28"/>
        </w:rPr>
        <w:t>）乙方提供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auto"/>
          <w:sz w:val="28"/>
          <w:szCs w:val="28"/>
        </w:rPr>
        <w:t>为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非全新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或者</w:t>
      </w:r>
      <w:r>
        <w:rPr>
          <w:rFonts w:ascii="华文仿宋" w:cs="宋体" w:hAnsi="华文仿宋" w:hint="eastAsia"/>
          <w:color w:val="auto"/>
          <w:sz w:val="28"/>
          <w:szCs w:val="28"/>
        </w:rPr>
        <w:t>与中标文件不符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的</w:t>
      </w:r>
      <w:r>
        <w:rPr>
          <w:rFonts w:ascii="华文仿宋" w:cs="宋体" w:hAnsi="华文仿宋" w:hint="eastAsia"/>
          <w:color w:val="auto"/>
          <w:sz w:val="28"/>
          <w:szCs w:val="28"/>
        </w:rPr>
        <w:t>，甲方拒付所有款项，履约保证金不予退还。因非全新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auto"/>
          <w:sz w:val="28"/>
          <w:szCs w:val="28"/>
        </w:rPr>
        <w:t>或者与中标文件不符给甲方造成损失由乙方承担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，乙方</w:t>
      </w:r>
      <w:r>
        <w:rPr>
          <w:rFonts w:ascii="华文仿宋" w:cs="宋体" w:hAnsi="华文仿宋" w:hint="eastAsia"/>
          <w:color w:val="auto"/>
          <w:sz w:val="28"/>
          <w:szCs w:val="28"/>
        </w:rPr>
        <w:t>还应赔偿包括但不限于诉讼费、律师费、差旅费等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费用</w:t>
      </w:r>
      <w:r>
        <w:rPr>
          <w:rFonts w:ascii="华文仿宋" w:cs="宋体" w:hAnsi="华文仿宋" w:hint="eastAsia"/>
          <w:color w:val="auto"/>
          <w:sz w:val="28"/>
          <w:szCs w:val="28"/>
        </w:rPr>
        <w:t>。</w:t>
      </w:r>
    </w:p>
    <w:p>
      <w:pPr>
        <w:pStyle w:val="style0"/>
        <w:snapToGrid w:val="false"/>
        <w:spacing w:lineRule="auto" w:line="360"/>
        <w:jc w:val="left"/>
        <w:rPr>
          <w:rFonts w:ascii="华文仿宋" w:cs="宋体" w:eastAsia="华文仿宋"/>
          <w:color w:val="auto"/>
          <w:sz w:val="30"/>
          <w:szCs w:val="30"/>
        </w:rPr>
      </w:pPr>
      <w:r>
        <w:rPr>
          <w:rFonts w:ascii="华文仿宋" w:cs="宋体" w:hAnsi="华文仿宋" w:hint="eastAsia"/>
          <w:color w:val="auto"/>
          <w:sz w:val="30"/>
          <w:szCs w:val="30"/>
          <w:lang w:val="en-US"/>
        </w:rPr>
        <w:t>七</w:t>
      </w:r>
      <w:r>
        <w:rPr>
          <w:rFonts w:ascii="华文仿宋" w:cs="宋体" w:hAnsi="华文仿宋" w:hint="eastAsia"/>
          <w:color w:val="auto"/>
          <w:sz w:val="30"/>
          <w:szCs w:val="30"/>
        </w:rPr>
        <w:t>、解决纠纷方式</w:t>
      </w:r>
    </w:p>
    <w:p>
      <w:pPr>
        <w:pStyle w:val="style0"/>
        <w:spacing w:lineRule="exact" w:line="460"/>
        <w:jc w:val="left"/>
        <w:rPr>
          <w:rFonts w:ascii="华文仿宋" w:cs="宋体" w:hAnsi="华文仿宋" w:hint="eastAsia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双方约定，本合同在履行过程中发生的争议，由双方当事人协商解决，协商不成的依法向甲方所在地人民法院提起诉讼。</w:t>
      </w:r>
      <w:bookmarkStart w:id="7" w:name="_GoBack"/>
      <w:bookmarkEnd w:id="7"/>
    </w:p>
    <w:sectPr>
      <w:headerReference w:type="default" r:id="rId2"/>
      <w:footerReference w:type="default" r:id="rId3"/>
      <w:pgSz w:w="11907" w:h="16840" w:orient="portrait"/>
      <w:pgMar w:top="720" w:right="720" w:bottom="720" w:left="940" w:header="851" w:footer="1531" w:gutter="0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Tahoma"/>
    <w:panose1 w:val="020b0604030000040204"/>
    <w:charset w:val="00"/>
    <w:family w:val="swiss"/>
    <w:pitch w:val="default"/>
    <w:sig w:usb0="00000000" w:usb1="00000000" w:usb2="00000029" w:usb3="00000000" w:csb0="200101FF" w:csb1="20280000"/>
  </w:font>
  <w:font w:name="华文仿宋">
    <w:altName w:val="仿宋"/>
    <w:panose1 w:val="02010600040000010101"/>
    <w:charset w:val="86"/>
    <w:family w:val="auto"/>
    <w:pitch w:val="default"/>
    <w:sig w:usb0="00000000" w:usb1="00000000" w:usb2="00000000" w:usb3="00000000" w:csb0="0004009F" w:csb1="DFD7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napToGrid w:val="false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0"/>
                      <w:snapToGrid w:val="false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C7D08C5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1C7AC800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29"/>
    <w:qFormat/>
    <w:uiPriority w:val="0"/>
    <w:pPr>
      <w:spacing w:lineRule="atLeast" w:line="357"/>
      <w:jc w:val="both"/>
      <w:textAlignment w:val="baseline"/>
    </w:pPr>
    <w:rPr>
      <w:rFonts w:ascii="Times New Roman" w:cs="Times New Roman" w:eastAsia="宋体" w:hAnsi="Times New Roman"/>
      <w:color w:val="000000"/>
      <w:sz w:val="21"/>
      <w:u w:val="none" w:color="000000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="260" w:after="260" w:lineRule="auto" w:line="416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9">
    <w:name w:val="footnote text"/>
    <w:basedOn w:val="style0"/>
    <w:next w:val="style29"/>
    <w:qFormat/>
    <w:uiPriority w:val="0"/>
    <w:pPr>
      <w:tabs>
        <w:tab w:val="left" w:leader="none" w:pos="900"/>
      </w:tabs>
      <w:snapToGrid w:val="false"/>
      <w:jc w:val="left"/>
    </w:pPr>
    <w:rPr>
      <w:sz w:val="18"/>
    </w:rPr>
  </w:style>
  <w:style w:type="paragraph" w:styleId="style28">
    <w:name w:val="Normal Indent"/>
    <w:basedOn w:val="style0"/>
    <w:next w:val="style28"/>
    <w:qFormat/>
    <w:uiPriority w:val="0"/>
    <w:pPr>
      <w:widowControl w:val="false"/>
      <w:adjustRightInd w:val="false"/>
      <w:spacing w:lineRule="atLeast" w:line="360"/>
      <w:ind w:firstLine="482"/>
    </w:pPr>
    <w:rPr>
      <w:color w:val="auto"/>
      <w:sz w:val="24"/>
      <w:u w:val="none" w:color="auto"/>
    </w:rPr>
  </w:style>
  <w:style w:type="paragraph" w:styleId="style66">
    <w:name w:val="Body Text"/>
    <w:basedOn w:val="style0"/>
    <w:next w:val="style66"/>
    <w:qFormat/>
    <w:uiPriority w:val="1"/>
    <w:pPr/>
    <w:rPr>
      <w:rFonts w:ascii="仿宋" w:cs="仿宋" w:eastAsia="仿宋" w:hAnsi="仿宋"/>
      <w:sz w:val="32"/>
      <w:szCs w:val="32"/>
      <w:lang w:val="zh-CN" w:bidi="zh-CN" w:eastAsia="zh-CN"/>
    </w:rPr>
  </w:style>
  <w:style w:type="paragraph" w:styleId="style67">
    <w:name w:val="Body Text Indent"/>
    <w:basedOn w:val="style0"/>
    <w:next w:val="style37"/>
    <w:qFormat/>
    <w:uiPriority w:val="99"/>
    <w:pPr>
      <w:ind w:left="630"/>
    </w:pPr>
    <w:rPr>
      <w:kern w:val="0"/>
      <w:sz w:val="20"/>
    </w:rPr>
  </w:style>
  <w:style w:type="paragraph" w:styleId="style37">
    <w:name w:val="envelope return"/>
    <w:basedOn w:val="style0"/>
    <w:next w:val="style37"/>
    <w:qFormat/>
    <w:uiPriority w:val="0"/>
    <w:pPr>
      <w:snapToGrid w:val="false"/>
    </w:pPr>
    <w:rPr>
      <w:rFonts w:ascii="Arial" w:hAnsi="Arial"/>
    </w:rPr>
  </w:style>
  <w:style w:type="paragraph" w:styleId="style90">
    <w:name w:val="Plain Text"/>
    <w:basedOn w:val="style0"/>
    <w:next w:val="style90"/>
    <w:qFormat/>
    <w:uiPriority w:val="0"/>
    <w:pPr/>
    <w:rPr>
      <w:rFonts w:ascii="宋体" w:cs="宋体" w:hAnsi="Courier New"/>
      <w:color w:val="auto"/>
      <w:kern w:val="2"/>
      <w:szCs w:val="22"/>
    </w:rPr>
  </w:style>
  <w:style w:type="paragraph" w:styleId="style76">
    <w:name w:val="Date"/>
    <w:basedOn w:val="style0"/>
    <w:next w:val="style0"/>
    <w:qFormat/>
    <w:uiPriority w:val="0"/>
    <w:pPr/>
    <w:rPr>
      <w:rFonts w:ascii="Calibri" w:cs="宋体" w:hAnsi="Calibri"/>
      <w:b/>
      <w:color w:val="auto"/>
      <w:kern w:val="2"/>
      <w:sz w:val="28"/>
      <w:szCs w:val="22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sz w:val="18"/>
      <w:szCs w:val="18"/>
    </w:rPr>
  </w:style>
  <w:style w:type="paragraph" w:styleId="style78">
    <w:name w:val="Body Text First Indent 2"/>
    <w:basedOn w:val="style67"/>
    <w:next w:val="style78"/>
    <w:qFormat/>
    <w:uiPriority w:val="0"/>
    <w:pPr>
      <w:ind w:firstLine="420" w:firstLineChars="200"/>
    </w:pPr>
    <w:rPr/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hAnsi="宋体"/>
      <w:sz w:val="24"/>
    </w:rPr>
  </w:style>
  <w:style w:type="character" w:styleId="style41">
    <w:name w:val="page number"/>
    <w:basedOn w:val="style65"/>
    <w:next w:val="style41"/>
    <w:qFormat/>
    <w:uiPriority w:val="0"/>
  </w:style>
  <w:style w:type="character" w:styleId="style88">
    <w:name w:val="Emphasis"/>
    <w:basedOn w:val="style65"/>
    <w:next w:val="style88"/>
    <w:qFormat/>
    <w:uiPriority w:val="0"/>
    <w:rPr>
      <w:i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paragraph" w:customStyle="1" w:styleId="style4097">
    <w:name w:val="List Paragraph_1a2e1352-4265-4806-95a5-f359670d4568"/>
    <w:basedOn w:val="style0"/>
    <w:next w:val="style4097"/>
    <w:qFormat/>
    <w:uiPriority w:val="99"/>
    <w:pPr>
      <w:ind w:firstLine="420" w:firstLineChars="200"/>
    </w:pPr>
    <w:rPr/>
  </w:style>
  <w:style w:type="paragraph" w:customStyle="1" w:styleId="style4098">
    <w:name w:val="dl"/>
    <w:basedOn w:val="style0"/>
    <w:next w:val="style4098"/>
    <w:qFormat/>
    <w:uiPriority w:val="0"/>
    <w:pPr>
      <w:widowControl w:val="false"/>
      <w:spacing w:before="100" w:beforeAutospacing="true" w:after="100" w:afterAutospacing="true" w:lineRule="auto" w:line="240"/>
      <w:textAlignment w:val="auto"/>
    </w:pPr>
    <w:rPr>
      <w:color w:val="auto"/>
      <w:kern w:val="2"/>
      <w:szCs w:val="24"/>
      <w:u w:val="none" w:color="auto"/>
    </w:rPr>
  </w:style>
  <w:style w:type="paragraph" w:customStyle="1" w:styleId="style4099">
    <w:name w:val="xl31"/>
    <w:basedOn w:val="style0"/>
    <w:next w:val="style4099"/>
    <w:qFormat/>
    <w:uiPriority w:val="0"/>
    <w:pPr>
      <w:widowControl/>
      <w:spacing w:before="100" w:beforeAutospacing="true" w:after="100" w:afterAutospacing="true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style4100">
    <w:name w:val="Char Char Char Char Char Char Char1 Char"/>
    <w:basedOn w:val="style0"/>
    <w:next w:val="style4100"/>
    <w:qFormat/>
    <w:uiPriority w:val="0"/>
    <w:pPr/>
    <w:rPr>
      <w:rFonts w:ascii="Tahoma" w:hAnsi="Tahoma"/>
      <w:color w:val="auto"/>
      <w:kern w:val="2"/>
      <w:sz w:val="24"/>
      <w:szCs w:val="20"/>
    </w:rPr>
  </w:style>
  <w:style w:type="paragraph" w:customStyle="1" w:styleId="style4101">
    <w:name w:val="Table Paragraph"/>
    <w:basedOn w:val="style0"/>
    <w:next w:val="style4101"/>
    <w:qFormat/>
    <w:uiPriority w:val="1"/>
    <w:pPr/>
    <w:rPr>
      <w:rFonts w:ascii="宋体" w:cs="宋体" w:eastAsia="宋体" w:hAnsi="宋体"/>
      <w:lang w:val="zh-CN" w:bidi="zh-CN" w:eastAsia="zh-CN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80">
    <w:name w:val="Body Text 2"/>
    <w:basedOn w:val="style0"/>
    <w:next w:val="style80"/>
    <w:qFormat/>
    <w:pPr>
      <w:spacing w:after="0" w:lineRule="atLeast" w:line="357"/>
      <w:jc w:val="center"/>
    </w:pPr>
    <w:rPr>
      <w:rFonts w:ascii="Times New Roman" w:cs="Times New Roman" w:eastAsia="宋体" w:hAnsi="Times New Roman"/>
      <w:color w:val="000000"/>
      <w:sz w:val="28"/>
      <w:szCs w:val="28"/>
      <w:u w:val="none" w:color="000000"/>
      <w:lang w:val="en-US" w:bidi="ar-SA" w:eastAsia="zh-CN"/>
    </w:rPr>
  </w:style>
  <w:style w:type="paragraph" w:customStyle="1" w:styleId="style4102">
    <w:name w:val="&quot;List Paragraph_5649af9e-f7da-43d4-aa93-dbca99933163&quot;"/>
    <w:basedOn w:val="style0"/>
    <w:next w:val="style4102"/>
    <w:qFormat/>
    <w:pPr>
      <w:spacing w:after="0" w:lineRule="atLeast" w:line="357"/>
      <w:ind w:firstLine="420" w:firstLineChars="200"/>
      <w:jc w:val="both"/>
    </w:pPr>
    <w:rPr>
      <w:rFonts w:ascii="Times New Roman" w:cs="Times New Roman" w:eastAsia="宋体" w:hAnsi="Times New Roman"/>
      <w:color w:val="000000"/>
      <w:sz w:val="21"/>
      <w:u w:val="none" w:color="000000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2264</Words>
  <Pages>8</Pages>
  <Characters>2554</Characters>
  <Application>WPS Office</Application>
  <DocSecurity>0</DocSecurity>
  <Paragraphs>289</Paragraphs>
  <ScaleCrop>false</ScaleCrop>
  <LinksUpToDate>false</LinksUpToDate>
  <CharactersWithSpaces>2582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2021-12-10T02:12:00Z</dcterms:created>
  <dc:creator>尘土</dc:creator>
  <lastModifiedBy>22021211RC</lastModifiedBy>
  <lastPrinted>2021-12-22T08:13:00Z</lastPrinted>
  <dcterms:modified xsi:type="dcterms:W3CDTF">2022-09-10T05:49:43Z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2052-11.28.1</vt:lpwstr>
  </property>
  <property fmtid="{D5CDD505-2E9C-101B-9397-08002B2CF9AE}" pid="3" name="ICV">
    <vt:lpwstr>537FD2ECDE814F7EA0496B29C2F78D4D</vt:lpwstr>
  </property>
</Properties>
</file>