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line="490" w:lineRule="exact"/>
        <w:jc w:val="center"/>
        <w:rPr>
          <w:rFonts w:hint="default" w:ascii="宋体" w:hAnsi="宋体"/>
          <w:b/>
          <w:color w:val="000000" w:themeColor="text1"/>
          <w:sz w:val="36"/>
          <w:szCs w:val="36"/>
          <w:highlight w:val="none"/>
          <w:lang w:val="en-US" w:eastAsia="zh-CN"/>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淮北市相王医药连锁有限公司广告设计及宣传制作、安装项目</w:t>
      </w:r>
      <w:r>
        <w:rPr>
          <w:rFonts w:hint="eastAsia" w:ascii="宋体" w:hAnsi="宋体"/>
          <w:b/>
          <w:color w:val="000000" w:themeColor="text1"/>
          <w:sz w:val="36"/>
          <w:szCs w:val="36"/>
          <w:highlight w:val="none"/>
          <w:lang w:val="en-US" w:eastAsia="zh-CN"/>
          <w14:textFill>
            <w14:solidFill>
              <w14:schemeClr w14:val="tx1"/>
            </w14:solidFill>
          </w14:textFill>
        </w:rPr>
        <w:t>招标文件</w:t>
      </w:r>
    </w:p>
    <w:p>
      <w:pPr>
        <w:spacing w:before="240" w:beforeLines="100" w:after="240" w:afterLines="100" w:line="490" w:lineRule="exact"/>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一、</w:t>
      </w:r>
      <w:r>
        <w:rPr>
          <w:rFonts w:hint="eastAsia" w:ascii="宋体" w:hAnsi="宋体"/>
          <w:b/>
          <w:color w:val="000000" w:themeColor="text1"/>
          <w:sz w:val="36"/>
          <w:szCs w:val="36"/>
          <w:highlight w:val="none"/>
          <w14:textFill>
            <w14:solidFill>
              <w14:schemeClr w14:val="tx1"/>
            </w14:solidFill>
          </w14:textFill>
        </w:rPr>
        <w:t>投标须知</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highlight w:val="none"/>
          <w:u w:val="none"/>
          <w14:textFill>
            <w14:solidFill>
              <w14:schemeClr w14:val="tx1"/>
            </w14:solidFill>
          </w14:textFill>
        </w:rPr>
      </w:pPr>
      <w:r>
        <w:rPr>
          <w:rFonts w:hint="eastAsia" w:ascii="Calibri" w:hAnsi="Calibri" w:eastAsia="宋体" w:cs="宋体"/>
          <w:b/>
          <w:bCs/>
          <w:color w:val="000000" w:themeColor="text1"/>
          <w:kern w:val="2"/>
          <w:sz w:val="28"/>
          <w:szCs w:val="28"/>
          <w:highlight w:val="none"/>
          <w:u w:val="none"/>
          <w14:textFill>
            <w14:solidFill>
              <w14:schemeClr w14:val="tx1"/>
            </w14:solidFill>
          </w14:textFill>
        </w:rPr>
        <w:t>一、</w:t>
      </w:r>
      <w:r>
        <w:rPr>
          <w:rFonts w:hint="eastAsia" w:ascii="Calibri" w:hAnsi="Calibri" w:cs="宋体"/>
          <w:b/>
          <w:bCs/>
          <w:color w:val="000000" w:themeColor="text1"/>
          <w:kern w:val="2"/>
          <w:sz w:val="28"/>
          <w:szCs w:val="28"/>
          <w:highlight w:val="none"/>
          <w:u w:val="none"/>
          <w:lang w:val="en-US" w:eastAsia="zh-CN"/>
          <w14:textFill>
            <w14:solidFill>
              <w14:schemeClr w14:val="tx1"/>
            </w14:solidFill>
          </w14:textFill>
        </w:rPr>
        <w:t>投标人</w:t>
      </w:r>
      <w:r>
        <w:rPr>
          <w:rFonts w:hint="eastAsia" w:ascii="Calibri" w:hAnsi="Calibri" w:eastAsia="宋体" w:cs="宋体"/>
          <w:b/>
          <w:bCs/>
          <w:color w:val="000000" w:themeColor="text1"/>
          <w:kern w:val="2"/>
          <w:sz w:val="28"/>
          <w:szCs w:val="28"/>
          <w:highlight w:val="none"/>
          <w:u w:val="none"/>
          <w14:textFill>
            <w14:solidFill>
              <w14:schemeClr w14:val="tx1"/>
            </w14:solidFill>
          </w14:textFill>
        </w:rPr>
        <w:t>须知前附表</w:t>
      </w:r>
    </w:p>
    <w:p>
      <w:pPr>
        <w:widowControl w:val="0"/>
        <w:adjustRightInd w:val="0"/>
        <w:snapToGrid w:val="0"/>
        <w:spacing w:line="400" w:lineRule="exact"/>
        <w:jc w:val="left"/>
        <w:textAlignment w:val="auto"/>
        <w:rPr>
          <w:rFonts w:hint="eastAsia" w:ascii="Calibri" w:hAnsi="Calibri" w:eastAsia="宋体" w:cs="宋体"/>
          <w:b/>
          <w:bCs/>
          <w:color w:val="000000" w:themeColor="text1"/>
          <w:kern w:val="2"/>
          <w:sz w:val="28"/>
          <w:szCs w:val="28"/>
          <w:highlight w:val="none"/>
          <w:u w:val="none"/>
          <w14:textFill>
            <w14:solidFill>
              <w14:schemeClr w14:val="tx1"/>
            </w14:solidFill>
          </w14:textFill>
        </w:rPr>
      </w:pPr>
    </w:p>
    <w:tbl>
      <w:tblPr>
        <w:tblStyle w:val="16"/>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序号</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条款名称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项目名称</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淮北市相王医药连锁有限公司广告设计及宣传制作、安装项目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招标人</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淮北市相王医药连锁有限公司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招标</w:t>
            </w:r>
            <w:r>
              <w:rPr>
                <w:rFonts w:hint="eastAsia" w:ascii="Calibri" w:hAnsi="Calibri" w:eastAsia="宋体" w:cs="宋体"/>
                <w:color w:val="000000" w:themeColor="text1"/>
                <w:kern w:val="2"/>
                <w:sz w:val="28"/>
                <w:szCs w:val="28"/>
                <w:highlight w:val="none"/>
                <w:u w:val="none"/>
                <w14:textFill>
                  <w14:solidFill>
                    <w14:schemeClr w14:val="tx1"/>
                  </w14:solidFill>
                </w14:textFill>
              </w:rPr>
              <w:t>范围（内容）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highlight w:val="none"/>
                <w:u w:val="none"/>
                <w14:textFill>
                  <w14:solidFill>
                    <w14:schemeClr w14:val="tx1"/>
                  </w14:solidFill>
                </w14:textFill>
              </w:rPr>
              <w:t>年期</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本单位</w:t>
            </w:r>
            <w:bookmarkStart w:id="23" w:name="_GoBack"/>
            <w:bookmarkEnd w:id="23"/>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门店的</w:t>
            </w:r>
            <w:r>
              <w:rPr>
                <w:rFonts w:hint="eastAsia" w:ascii="Calibri" w:hAnsi="Calibri" w:eastAsia="宋体" w:cs="宋体"/>
                <w:color w:val="000000" w:themeColor="text1"/>
                <w:kern w:val="2"/>
                <w:sz w:val="28"/>
                <w:szCs w:val="28"/>
                <w:highlight w:val="none"/>
                <w:u w:val="none"/>
                <w14:textFill>
                  <w14:solidFill>
                    <w14:schemeClr w14:val="tx1"/>
                  </w14:solidFill>
                </w14:textFill>
              </w:rPr>
              <w:t>广告设计及宣传制作、安装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0" w:type="dxa"/>
            <w:noWrap w:val="0"/>
            <w:vAlign w:val="top"/>
          </w:tcPr>
          <w:p>
            <w:pPr>
              <w:widowControl w:val="0"/>
              <w:adjustRightInd w:val="0"/>
              <w:snapToGrid w:val="0"/>
              <w:spacing w:line="400" w:lineRule="exact"/>
              <w:jc w:val="both"/>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4</w:t>
            </w:r>
          </w:p>
        </w:tc>
        <w:tc>
          <w:tcPr>
            <w:tcW w:w="2047" w:type="dxa"/>
            <w:noWrap w:val="0"/>
            <w:vAlign w:val="top"/>
          </w:tcPr>
          <w:p>
            <w:pPr>
              <w:widowControl w:val="0"/>
              <w:adjustRightInd w:val="0"/>
              <w:snapToGrid w:val="0"/>
              <w:spacing w:line="400" w:lineRule="exact"/>
              <w:jc w:val="both"/>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项目控制价</w:t>
            </w:r>
          </w:p>
        </w:tc>
        <w:tc>
          <w:tcPr>
            <w:tcW w:w="6741" w:type="dxa"/>
            <w:noWrap w:val="0"/>
            <w:vAlign w:val="top"/>
          </w:tcPr>
          <w:p>
            <w:pPr>
              <w:widowControl w:val="0"/>
              <w:adjustRightInd w:val="0"/>
              <w:snapToGrid w:val="0"/>
              <w:spacing w:line="400" w:lineRule="exact"/>
              <w:jc w:val="both"/>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205795</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元（贰拾万伍仟柒佰玖拾伍圆整）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50"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5</w:t>
            </w:r>
          </w:p>
        </w:tc>
        <w:tc>
          <w:tcPr>
            <w:tcW w:w="2047" w:type="dxa"/>
            <w:noWrap w:val="0"/>
            <w:vAlign w:val="top"/>
          </w:tcPr>
          <w:p>
            <w:pPr>
              <w:snapToGrid w:val="0"/>
              <w:spacing w:line="360" w:lineRule="auto"/>
              <w:jc w:val="both"/>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cs="宋体"/>
                <w:sz w:val="28"/>
                <w:szCs w:val="28"/>
                <w:highlight w:val="none"/>
              </w:rPr>
              <w:t>计价方式</w:t>
            </w:r>
          </w:p>
        </w:tc>
        <w:tc>
          <w:tcPr>
            <w:tcW w:w="6741" w:type="dxa"/>
            <w:noWrap w:val="0"/>
            <w:vAlign w:val="top"/>
          </w:tcPr>
          <w:p>
            <w:pPr>
              <w:snapToGrid w:val="0"/>
              <w:spacing w:line="360" w:lineRule="auto"/>
              <w:jc w:val="both"/>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cs="宋体"/>
                <w:sz w:val="28"/>
                <w:szCs w:val="28"/>
                <w:highlight w:val="none"/>
              </w:rPr>
              <w:t>固定</w:t>
            </w:r>
            <w:r>
              <w:rPr>
                <w:rFonts w:hint="eastAsia" w:cs="宋体"/>
                <w:sz w:val="28"/>
                <w:szCs w:val="28"/>
                <w:highlight w:val="no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top"/>
          </w:tcPr>
          <w:p>
            <w:pPr>
              <w:widowControl w:val="0"/>
              <w:adjustRightInd w:val="0"/>
              <w:snapToGrid w:val="0"/>
              <w:spacing w:line="400" w:lineRule="exact"/>
              <w:jc w:val="both"/>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6</w:t>
            </w:r>
          </w:p>
        </w:tc>
        <w:tc>
          <w:tcPr>
            <w:tcW w:w="2047"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资金来源</w:t>
            </w:r>
          </w:p>
        </w:tc>
        <w:tc>
          <w:tcPr>
            <w:tcW w:w="6741"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w:t>
            </w:r>
            <w:r>
              <w:rPr>
                <w:rFonts w:hint="eastAsia" w:ascii="Calibri" w:hAnsi="Calibri" w:eastAsia="宋体" w:cs="宋体"/>
                <w:color w:val="000000" w:themeColor="text1"/>
                <w:kern w:val="2"/>
                <w:sz w:val="28"/>
                <w:szCs w:val="28"/>
                <w:highlight w:val="none"/>
                <w:u w:val="none"/>
                <w:lang w:val="zh-CN"/>
                <w14:textFill>
                  <w14:solidFill>
                    <w14:schemeClr w14:val="tx1"/>
                  </w14:solidFill>
                </w14:textFill>
              </w:rPr>
              <w:t xml:space="preserve">财政投资  </w:t>
            </w:r>
            <w:r>
              <w:rPr>
                <w:rFonts w:hint="eastAsia" w:ascii="Calibri" w:hAnsi="Calibri" w:eastAsia="宋体" w:cs="宋体"/>
                <w:color w:val="000000" w:themeColor="text1"/>
                <w:kern w:val="2"/>
                <w:sz w:val="28"/>
                <w:szCs w:val="28"/>
                <w:highlight w:val="none"/>
                <w:u w:val="none"/>
                <w14:textFill>
                  <w14:solidFill>
                    <w14:schemeClr w14:val="tx1"/>
                  </w14:solidFill>
                </w14:textFill>
              </w:rPr>
              <w:sym w:font="Wingdings" w:char="00FE"/>
            </w:r>
            <w:r>
              <w:rPr>
                <w:rFonts w:hint="eastAsia" w:ascii="Calibri" w:hAnsi="Calibri" w:cs="宋体"/>
                <w:color w:val="000000" w:themeColor="text1"/>
                <w:kern w:val="2"/>
                <w:sz w:val="28"/>
                <w:szCs w:val="28"/>
                <w:highlight w:val="none"/>
                <w:u w:val="none"/>
                <w:lang w:eastAsia="zh-CN"/>
                <w14:textFill>
                  <w14:solidFill>
                    <w14:schemeClr w14:val="tx1"/>
                  </w14:solidFill>
                </w14:textFill>
              </w:rPr>
              <w:t>采购人</w:t>
            </w:r>
            <w:r>
              <w:rPr>
                <w:rFonts w:hint="eastAsia" w:ascii="Calibri" w:hAnsi="Calibri" w:eastAsia="宋体" w:cs="宋体"/>
                <w:color w:val="000000" w:themeColor="text1"/>
                <w:kern w:val="2"/>
                <w:sz w:val="28"/>
                <w:szCs w:val="28"/>
                <w:highlight w:val="none"/>
                <w:u w:val="none"/>
                <w:lang w:val="zh-CN"/>
                <w14:textFill>
                  <w14:solidFill>
                    <w14:schemeClr w14:val="tx1"/>
                  </w14:solidFill>
                </w14:textFill>
              </w:rPr>
              <w:t xml:space="preserve">自筹  </w:t>
            </w:r>
            <w:r>
              <w:rPr>
                <w:rFonts w:hint="eastAsia" w:ascii="Calibri" w:hAnsi="Calibri" w:eastAsia="宋体" w:cs="宋体"/>
                <w:color w:val="000000" w:themeColor="text1"/>
                <w:kern w:val="2"/>
                <w:sz w:val="28"/>
                <w:szCs w:val="28"/>
                <w:highlight w:val="none"/>
                <w:u w:val="none"/>
                <w14:textFill>
                  <w14:solidFill>
                    <w14:schemeClr w14:val="tx1"/>
                  </w14:solidFill>
                </w14:textFill>
              </w:rPr>
              <w:t>□</w:t>
            </w:r>
            <w:r>
              <w:rPr>
                <w:rFonts w:hint="eastAsia" w:ascii="Calibri" w:hAnsi="Calibri" w:eastAsia="宋体" w:cs="宋体"/>
                <w:color w:val="000000" w:themeColor="text1"/>
                <w:kern w:val="2"/>
                <w:sz w:val="28"/>
                <w:szCs w:val="28"/>
                <w:highlight w:val="none"/>
                <w:u w:val="none"/>
                <w:lang w:val="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7</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投标有效期</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30</w:t>
            </w:r>
            <w:r>
              <w:rPr>
                <w:rFonts w:hint="eastAsia" w:ascii="Calibri" w:hAnsi="Calibri" w:eastAsia="宋体" w:cs="宋体"/>
                <w:color w:val="000000" w:themeColor="text1"/>
                <w:kern w:val="2"/>
                <w:sz w:val="28"/>
                <w:szCs w:val="28"/>
                <w:highlight w:val="none"/>
                <w:u w:val="none"/>
                <w14:textFill>
                  <w14:solidFill>
                    <w14:schemeClr w14:val="tx1"/>
                  </w14:solidFill>
                </w14:textFill>
              </w:rPr>
              <w:t>日历天（从投标截止之日算起</w:t>
            </w:r>
            <w:r>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评标方法</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投标人</w:t>
            </w:r>
            <w:r>
              <w:rPr>
                <w:rFonts w:hint="eastAsia" w:ascii="Calibri" w:hAnsi="Calibri" w:eastAsia="宋体" w:cs="宋体"/>
                <w:color w:val="000000" w:themeColor="text1"/>
                <w:kern w:val="2"/>
                <w:sz w:val="28"/>
                <w:szCs w:val="28"/>
                <w:highlight w:val="none"/>
                <w:u w:val="none"/>
                <w14:textFill>
                  <w14:solidFill>
                    <w14:schemeClr w14:val="tx1"/>
                  </w14:solidFill>
                </w14:textFill>
              </w:rPr>
              <w:t>资格</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具有合法有效的《营业执照》；具有</w:t>
            </w:r>
            <w:r>
              <w:rPr>
                <w:rFonts w:hint="eastAsia" w:ascii="Calibri" w:hAnsi="Calibri" w:cs="宋体"/>
                <w:color w:val="000000" w:themeColor="text1"/>
                <w:kern w:val="2"/>
                <w:sz w:val="28"/>
                <w:szCs w:val="28"/>
                <w:highlight w:val="none"/>
                <w:u w:val="none"/>
                <w:lang w:val="en-US" w:eastAsia="zh-Hans"/>
                <w14:textFill>
                  <w14:solidFill>
                    <w14:schemeClr w14:val="tx1"/>
                  </w14:solidFill>
                </w14:textFill>
              </w:rPr>
              <w:t>独立</w:t>
            </w:r>
            <w:r>
              <w:rPr>
                <w:rFonts w:hint="eastAsia" w:ascii="Calibri" w:hAnsi="Calibri" w:cs="宋体"/>
                <w:color w:val="000000" w:themeColor="text1"/>
                <w:kern w:val="2"/>
                <w:sz w:val="28"/>
                <w:szCs w:val="28"/>
                <w:highlight w:val="none"/>
                <w:u w:val="none"/>
                <w:lang w:eastAsia="zh-CN"/>
                <w14:textFill>
                  <w14:solidFill>
                    <w14:schemeClr w14:val="tx1"/>
                  </w14:solidFill>
                </w14:textFill>
              </w:rPr>
              <w:t>完成本项目能力。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资格审查方式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10</w:t>
            </w:r>
          </w:p>
        </w:tc>
        <w:tc>
          <w:tcPr>
            <w:tcW w:w="2047"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采购</w:t>
            </w:r>
            <w:r>
              <w:rPr>
                <w:rFonts w:hint="eastAsia" w:ascii="Calibri" w:hAnsi="Calibri" w:eastAsia="宋体" w:cs="宋体"/>
                <w:color w:val="000000" w:themeColor="text1"/>
                <w:kern w:val="2"/>
                <w:sz w:val="28"/>
                <w:szCs w:val="28"/>
                <w:highlight w:val="none"/>
                <w:u w:val="none"/>
                <w14:textFill>
                  <w14:solidFill>
                    <w14:schemeClr w14:val="tx1"/>
                  </w14:solidFill>
                </w14:textFill>
              </w:rPr>
              <w:t>方式</w:t>
            </w:r>
          </w:p>
        </w:tc>
        <w:tc>
          <w:tcPr>
            <w:tcW w:w="6741" w:type="dxa"/>
            <w:noWrap w:val="0"/>
            <w:vAlign w:val="top"/>
          </w:tcPr>
          <w:p>
            <w:pPr>
              <w:widowControl w:val="0"/>
              <w:adjustRightInd w:val="0"/>
              <w:snapToGrid w:val="0"/>
              <w:spacing w:line="400" w:lineRule="exact"/>
              <w:jc w:val="both"/>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公开</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1</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招标答疑会</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1</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2</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投标保证金</w:t>
            </w:r>
          </w:p>
        </w:tc>
        <w:tc>
          <w:tcPr>
            <w:tcW w:w="6741" w:type="dxa"/>
            <w:noWrap w:val="0"/>
            <w:vAlign w:val="center"/>
          </w:tcPr>
          <w:p>
            <w:pPr>
              <w:snapToGrid w:val="0"/>
              <w:spacing w:line="360" w:lineRule="auto"/>
              <w:jc w:val="left"/>
              <w:rPr>
                <w:rFonts w:hint="eastAsia" w:cs="宋体"/>
                <w:color w:val="000000" w:themeColor="text1"/>
                <w:sz w:val="28"/>
                <w:szCs w:val="28"/>
                <w:highlight w:val="none"/>
                <w:lang w:eastAsia="zh-CN"/>
                <w14:textFill>
                  <w14:solidFill>
                    <w14:schemeClr w14:val="tx1"/>
                  </w14:solidFill>
                </w14:textFill>
              </w:rPr>
            </w:pPr>
            <w:r>
              <w:rPr>
                <w:rFonts w:hint="eastAsia" w:cs="宋体" w:asciiTheme="minorHAnsi" w:hAnsiTheme="minorHAnsi" w:eastAsiaTheme="minorEastAsia"/>
                <w:kern w:val="2"/>
                <w:sz w:val="28"/>
                <w:szCs w:val="28"/>
                <w:highlight w:val="none"/>
                <w:lang w:val="en-US" w:eastAsia="zh-CN" w:bidi="ar-SA"/>
              </w:rPr>
              <w:t>人民币2000元，必须由</w:t>
            </w:r>
            <w:r>
              <w:rPr>
                <w:rFonts w:hint="eastAsia" w:cs="宋体"/>
                <w:color w:val="000000" w:themeColor="text1"/>
                <w:sz w:val="28"/>
                <w:szCs w:val="28"/>
                <w:highlight w:val="none"/>
                <w:lang w:eastAsia="zh-CN"/>
                <w14:textFill>
                  <w14:solidFill>
                    <w14:schemeClr w14:val="tx1"/>
                  </w14:solidFill>
                </w14:textFill>
              </w:rPr>
              <w:t>供应商</w:t>
            </w:r>
            <w:r>
              <w:rPr>
                <w:rFonts w:hint="eastAsia" w:eastAsia="宋体" w:cs="宋体"/>
                <w:color w:val="000000" w:themeColor="text1"/>
                <w:sz w:val="28"/>
                <w:szCs w:val="28"/>
                <w:highlight w:val="none"/>
                <w:lang w:eastAsia="zh-CN"/>
                <w14:textFill>
                  <w14:solidFill>
                    <w14:schemeClr w14:val="tx1"/>
                  </w14:solidFill>
                </w14:textFill>
              </w:rPr>
              <w:t>基本</w:t>
            </w:r>
            <w:r>
              <w:rPr>
                <w:rFonts w:hint="eastAsia" w:eastAsia="宋体" w:cs="宋体"/>
                <w:color w:val="000000" w:themeColor="text1"/>
                <w:sz w:val="28"/>
                <w:szCs w:val="28"/>
                <w:highlight w:val="none"/>
                <w14:textFill>
                  <w14:solidFill>
                    <w14:schemeClr w14:val="tx1"/>
                  </w14:solidFill>
                </w14:textFill>
              </w:rPr>
              <w:t>账户汇出。</w:t>
            </w:r>
            <w:r>
              <w:rPr>
                <w:rFonts w:hint="eastAsia" w:cs="宋体" w:asciiTheme="minorHAnsi" w:hAnsiTheme="minorHAnsi" w:eastAsiaTheme="minorEastAsia"/>
                <w:kern w:val="2"/>
                <w:sz w:val="28"/>
                <w:szCs w:val="28"/>
                <w:highlight w:val="none"/>
                <w:lang w:val="en-US" w:eastAsia="zh-CN" w:bidi="ar-SA"/>
              </w:rPr>
              <w:t>如在投标截止前投标人未交纳投标保证金的，接受人将拒收其投标文件。投标保证金银行回执开标前交于采购人审核。</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color="000000"/>
                <w:lang w:val="en-US" w:eastAsia="zh-CN" w:bidi="ar-SA"/>
                <w14:textFill>
                  <w14:solidFill>
                    <w14:schemeClr w14:val="tx1"/>
                  </w14:solidFill>
                </w14:textFill>
              </w:rPr>
            </w:pPr>
            <w:r>
              <w:rPr>
                <w:rFonts w:hint="eastAsia" w:ascii="Times New Roman" w:hAnsi="Times New Roman" w:eastAsia="宋体" w:cs="宋体"/>
                <w:color w:val="000000" w:themeColor="text1"/>
                <w:sz w:val="28"/>
                <w:szCs w:val="28"/>
                <w:highlight w:val="none"/>
                <w:u w:val="none" w:color="000000"/>
                <w:lang w:val="en-US" w:eastAsia="zh-CN" w:bidi="ar-SA"/>
                <w14:textFill>
                  <w14:solidFill>
                    <w14:schemeClr w14:val="tx1"/>
                  </w14:solidFill>
                </w14:textFill>
              </w:rPr>
              <w:t>名</w:t>
            </w:r>
            <w:r>
              <w:rPr>
                <w:rFonts w:hint="eastAsia" w:ascii="Calibri" w:hAnsi="Calibri" w:eastAsia="宋体" w:cs="宋体"/>
                <w:color w:val="000000" w:themeColor="text1"/>
                <w:kern w:val="2"/>
                <w:sz w:val="28"/>
                <w:szCs w:val="28"/>
                <w:highlight w:val="none"/>
                <w:u w:val="none" w:color="000000"/>
                <w:lang w:val="en-US" w:eastAsia="zh-CN" w:bidi="ar-SA"/>
                <w14:textFill>
                  <w14:solidFill>
                    <w14:schemeClr w14:val="tx1"/>
                  </w14:solidFill>
                </w14:textFill>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highlight w:val="none"/>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highlight w:val="none"/>
                <w:u w:val="none" w:color="000000"/>
                <w:lang w:val="en-US" w:eastAsia="zh-CN" w:bidi="ar-SA"/>
                <w14:textFill>
                  <w14:solidFill>
                    <w14:schemeClr w14:val="tx1"/>
                  </w14:solidFill>
                </w14:textFill>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8"/>
                <w:szCs w:val="28"/>
                <w:highlight w:val="none"/>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8"/>
                <w:szCs w:val="28"/>
                <w:highlight w:val="none"/>
                <w:u w:val="none" w:color="000000"/>
                <w:lang w:val="en-US" w:eastAsia="zh-CN" w:bidi="ar-SA"/>
                <w14:textFill>
                  <w14:solidFill>
                    <w14:schemeClr w14:val="tx1"/>
                  </w14:solidFill>
                </w14:textFill>
              </w:rPr>
              <w:t xml:space="preserve">账号：9558851305000004078  </w:t>
            </w:r>
          </w:p>
          <w:p>
            <w:pPr>
              <w:adjustRightInd w:val="0"/>
              <w:snapToGrid w:val="0"/>
              <w:spacing w:line="400" w:lineRule="exact"/>
              <w:jc w:val="left"/>
              <w:rPr>
                <w:rFonts w:hint="eastAsia" w:ascii="Calibri" w:hAnsi="Calibri" w:eastAsia="宋体" w:cs="宋体"/>
                <w:color w:val="auto"/>
                <w:sz w:val="28"/>
                <w:szCs w:val="28"/>
                <w:highlight w:val="none"/>
              </w:rPr>
            </w:pPr>
            <w:r>
              <w:rPr>
                <w:rFonts w:hint="eastAsia" w:ascii="Calibri" w:hAnsi="Calibri" w:eastAsia="宋体" w:cs="宋体"/>
                <w:color w:val="auto"/>
                <w:sz w:val="28"/>
                <w:szCs w:val="28"/>
                <w:highlight w:val="none"/>
              </w:rPr>
              <w:t>评标结束后，拟中标单位投标保证金由招标人留置，</w:t>
            </w:r>
            <w:r>
              <w:rPr>
                <w:rFonts w:hint="eastAsia" w:ascii="Calibri" w:hAnsi="Calibri" w:cs="宋体"/>
                <w:color w:val="auto"/>
                <w:sz w:val="28"/>
                <w:szCs w:val="28"/>
                <w:highlight w:val="none"/>
                <w:lang w:val="en-US" w:eastAsia="zh-CN"/>
              </w:rPr>
              <w:t>首月广告宣传</w:t>
            </w:r>
            <w:r>
              <w:rPr>
                <w:rFonts w:hint="eastAsia" w:ascii="Calibri" w:hAnsi="Calibri" w:eastAsia="宋体" w:cs="宋体"/>
                <w:color w:val="auto"/>
                <w:sz w:val="28"/>
                <w:szCs w:val="28"/>
                <w:highlight w:val="none"/>
                <w:lang w:eastAsia="zh-CN"/>
              </w:rPr>
              <w:t>验收</w:t>
            </w:r>
            <w:r>
              <w:rPr>
                <w:rFonts w:hint="eastAsia" w:ascii="Calibri" w:hAnsi="Calibri" w:eastAsia="宋体" w:cs="宋体"/>
                <w:color w:val="auto"/>
                <w:sz w:val="28"/>
                <w:szCs w:val="28"/>
                <w:highlight w:val="none"/>
              </w:rPr>
              <w:t>合格后</w:t>
            </w:r>
            <w:r>
              <w:rPr>
                <w:rFonts w:hint="eastAsia" w:ascii="Calibri" w:hAnsi="Calibri" w:eastAsia="宋体" w:cs="宋体"/>
                <w:color w:val="auto"/>
                <w:sz w:val="28"/>
                <w:szCs w:val="28"/>
                <w:highlight w:val="none"/>
                <w:lang w:eastAsia="zh-CN"/>
              </w:rPr>
              <w:t>一周</w:t>
            </w:r>
            <w:r>
              <w:rPr>
                <w:rFonts w:hint="eastAsia" w:ascii="Calibri" w:hAnsi="Calibri" w:eastAsia="宋体" w:cs="宋体"/>
                <w:color w:val="auto"/>
                <w:sz w:val="28"/>
                <w:szCs w:val="28"/>
                <w:highlight w:val="none"/>
              </w:rPr>
              <w:t>内无息退还。其他单位的投标保证金</w:t>
            </w:r>
            <w:r>
              <w:rPr>
                <w:rFonts w:hint="eastAsia" w:ascii="Calibri" w:hAnsi="Calibri" w:eastAsia="宋体" w:cs="宋体"/>
                <w:color w:val="auto"/>
                <w:sz w:val="28"/>
                <w:szCs w:val="28"/>
                <w:highlight w:val="none"/>
                <w:lang w:eastAsia="zh-CN"/>
              </w:rPr>
              <w:t>按照招标人财务流程在次月</w:t>
            </w:r>
            <w:r>
              <w:rPr>
                <w:rFonts w:hint="eastAsia" w:ascii="Calibri" w:hAnsi="Calibri" w:eastAsia="宋体" w:cs="宋体"/>
                <w:color w:val="auto"/>
                <w:sz w:val="28"/>
                <w:szCs w:val="28"/>
                <w:highlight w:val="none"/>
                <w:lang w:val="en-US" w:eastAsia="zh-CN"/>
              </w:rPr>
              <w:t>15号后一周内</w:t>
            </w:r>
            <w:r>
              <w:rPr>
                <w:rFonts w:hint="eastAsia" w:ascii="Calibri" w:hAnsi="Calibri" w:eastAsia="宋体" w:cs="宋体"/>
                <w:color w:val="auto"/>
                <w:sz w:val="28"/>
                <w:szCs w:val="28"/>
                <w:highlight w:val="none"/>
              </w:rPr>
              <w:t>无息退还。</w:t>
            </w:r>
          </w:p>
          <w:p>
            <w:pPr>
              <w:adjustRightInd w:val="0"/>
              <w:snapToGrid w:val="0"/>
              <w:spacing w:line="400" w:lineRule="exact"/>
              <w:jc w:val="left"/>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auto"/>
                <w:sz w:val="28"/>
                <w:szCs w:val="28"/>
                <w:highlight w:val="none"/>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1</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投标文件</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纸质投标文件正本一份，副本</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四</w:t>
            </w:r>
            <w:r>
              <w:rPr>
                <w:rFonts w:hint="eastAsia" w:ascii="Calibri" w:hAnsi="Calibri" w:eastAsia="宋体" w:cs="宋体"/>
                <w:color w:val="000000" w:themeColor="text1"/>
                <w:kern w:val="2"/>
                <w:sz w:val="28"/>
                <w:szCs w:val="28"/>
                <w:highlight w:val="none"/>
                <w:u w:val="none"/>
                <w14:textFill>
                  <w14:solidFill>
                    <w14:schemeClr w14:val="tx1"/>
                  </w14:solidFill>
                </w14:textFill>
              </w:rPr>
              <w:t>份</w:t>
            </w:r>
            <w:r>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t>，电子版投标文件1份（光盘U盘均可），电子版投标文件内容须与纸质投标文件完全相同</w:t>
            </w:r>
            <w:r>
              <w:rPr>
                <w:rFonts w:hint="eastAsia" w:ascii="Calibri" w:hAnsi="Calibri" w:cs="宋体"/>
                <w:color w:val="000000" w:themeColor="text1"/>
                <w:kern w:val="2"/>
                <w:sz w:val="28"/>
                <w:szCs w:val="28"/>
                <w:highlight w:val="none"/>
                <w:u w:val="none"/>
                <w:lang w:eastAsia="zh-CN"/>
                <w14:textFill>
                  <w14:solidFill>
                    <w14:schemeClr w14:val="tx1"/>
                  </w14:solidFill>
                </w14:textFill>
              </w:rPr>
              <w:t>，</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报价单提供须EXCEl形式。</w:t>
            </w:r>
            <w:r>
              <w:rPr>
                <w:rFonts w:hint="eastAsia" w:ascii="Calibri" w:hAnsi="Calibri" w:cs="宋体"/>
                <w:b w:val="0"/>
                <w:bCs w:val="0"/>
                <w:color w:val="auto"/>
                <w:kern w:val="2"/>
                <w:sz w:val="28"/>
                <w:szCs w:val="28"/>
                <w:highlight w:val="none"/>
                <w:u w:val="none"/>
                <w:lang w:val="en-US" w:eastAsia="zh-CN"/>
              </w:rPr>
              <w:t>投标</w:t>
            </w:r>
            <w:r>
              <w:rPr>
                <w:rFonts w:hint="eastAsia" w:ascii="Calibri" w:hAnsi="Calibri" w:cs="宋体"/>
                <w:b w:val="0"/>
                <w:bCs w:val="0"/>
                <w:color w:val="auto"/>
                <w:kern w:val="2"/>
                <w:sz w:val="28"/>
                <w:szCs w:val="28"/>
                <w:highlight w:val="none"/>
                <w:u w:val="none"/>
                <w:lang w:eastAsia="zh-CN"/>
              </w:rPr>
              <w:t>文件分为资格标和商务标两部分，分开密封，在封面注明清楚。</w:t>
            </w:r>
            <w:r>
              <w:rPr>
                <w:rFonts w:hint="eastAsia" w:ascii="Calibri" w:hAnsi="Calibri" w:cs="宋体"/>
                <w:color w:val="000000"/>
                <w:kern w:val="2"/>
                <w:sz w:val="28"/>
                <w:szCs w:val="28"/>
                <w:highlight w:val="none"/>
                <w:u w:val="none"/>
                <w:lang w:val="en-US" w:eastAsia="zh-CN"/>
              </w:rPr>
              <w:t>编制投标文件时在目录列明对应材料所在位置。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1</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4</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投标文件递交方式及</w:t>
            </w:r>
            <w:r>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t>投标</w:t>
            </w:r>
            <w:r>
              <w:rPr>
                <w:rFonts w:hint="eastAsia" w:ascii="Calibri" w:hAnsi="Calibri" w:eastAsia="宋体" w:cs="宋体"/>
                <w:color w:val="000000" w:themeColor="text1"/>
                <w:kern w:val="2"/>
                <w:sz w:val="28"/>
                <w:szCs w:val="28"/>
                <w:highlight w:val="none"/>
                <w:u w:val="none"/>
                <w14:textFill>
                  <w14:solidFill>
                    <w14:schemeClr w14:val="tx1"/>
                  </w14:solidFill>
                </w14:textFill>
              </w:rPr>
              <w:t>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cs="宋体"/>
                <w:color w:val="000000" w:themeColor="text1"/>
                <w:kern w:val="2"/>
                <w:sz w:val="28"/>
                <w:szCs w:val="28"/>
                <w:highlight w:val="none"/>
                <w:u w:val="none"/>
                <w:lang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见招标公告</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投标截止时间：2023年3月</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20</w:t>
            </w:r>
            <w:r>
              <w:rPr>
                <w:rFonts w:hint="eastAsia" w:ascii="Calibri" w:hAnsi="Calibri" w:eastAsia="宋体" w:cs="宋体"/>
                <w:color w:val="000000" w:themeColor="text1"/>
                <w:kern w:val="2"/>
                <w:sz w:val="28"/>
                <w:szCs w:val="28"/>
                <w:highlight w:val="none"/>
                <w:u w:val="none"/>
                <w14:textFill>
                  <w14:solidFill>
                    <w14:schemeClr w14:val="tx1"/>
                  </w14:solidFill>
                </w14:textFill>
              </w:rPr>
              <w:t>日下午3：00(北京时间)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5</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开标时间和地点</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开标</w:t>
            </w:r>
            <w:r>
              <w:rPr>
                <w:rFonts w:hint="eastAsia" w:ascii="Calibri" w:hAnsi="Calibri" w:eastAsia="宋体" w:cs="宋体"/>
                <w:color w:val="000000" w:themeColor="text1"/>
                <w:kern w:val="2"/>
                <w:sz w:val="28"/>
                <w:szCs w:val="28"/>
                <w:highlight w:val="none"/>
                <w:u w:val="none"/>
                <w14:textFill>
                  <w14:solidFill>
                    <w14:schemeClr w14:val="tx1"/>
                  </w14:solidFill>
                </w14:textFill>
              </w:rPr>
              <w:t>时间：2023年3月</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20</w:t>
            </w:r>
            <w:r>
              <w:rPr>
                <w:rFonts w:hint="eastAsia" w:ascii="Calibri" w:hAnsi="Calibri" w:eastAsia="宋体" w:cs="宋体"/>
                <w:color w:val="000000" w:themeColor="text1"/>
                <w:kern w:val="2"/>
                <w:sz w:val="28"/>
                <w:szCs w:val="28"/>
                <w:highlight w:val="none"/>
                <w:u w:val="none"/>
                <w14:textFill>
                  <w14:solidFill>
                    <w14:schemeClr w14:val="tx1"/>
                  </w14:solidFill>
                </w14:textFill>
              </w:rPr>
              <w:t>日下午3：00 (北京时间)</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6</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是否授权评标委员会确定中标人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000000" w:themeColor="text1"/>
                <w:sz w:val="28"/>
                <w:szCs w:val="28"/>
                <w:highlight w:val="none"/>
                <w:u w:val="none" w:color="000000"/>
                <w:lang w:val="en-US" w:eastAsia="zh-CN" w:bidi="ar-SA"/>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1</w:t>
            </w:r>
            <w:r>
              <w:rPr>
                <w:rFonts w:hint="eastAsia" w:cs="宋体"/>
                <w:color w:val="000000" w:themeColor="text1"/>
                <w:sz w:val="28"/>
                <w:szCs w:val="28"/>
                <w:highlight w:val="none"/>
                <w:lang w:val="en-US" w:eastAsia="zh-CN"/>
                <w14:textFill>
                  <w14:solidFill>
                    <w14:schemeClr w14:val="tx1"/>
                  </w14:solidFill>
                </w14:textFill>
              </w:rPr>
              <w:t>7</w:t>
            </w:r>
          </w:p>
        </w:tc>
        <w:tc>
          <w:tcPr>
            <w:tcW w:w="2047" w:type="dxa"/>
            <w:noWrap w:val="0"/>
            <w:vAlign w:val="center"/>
          </w:tcPr>
          <w:p>
            <w:pPr>
              <w:snapToGrid w:val="0"/>
              <w:spacing w:line="360" w:lineRule="auto"/>
              <w:jc w:val="left"/>
              <w:rPr>
                <w:rFonts w:hint="eastAsia" w:eastAsia="宋体" w:cs="宋体"/>
                <w:color w:val="000000" w:themeColor="text1"/>
                <w:sz w:val="28"/>
                <w:szCs w:val="28"/>
                <w:highlight w:val="none"/>
                <w:u w:val="none" w:color="000000"/>
                <w:lang w:val="en-US" w:eastAsia="zh-CN" w:bidi="ar-SA"/>
                <w14:textFill>
                  <w14:solidFill>
                    <w14:schemeClr w14:val="tx1"/>
                  </w14:solidFill>
                </w14:textFill>
              </w:rPr>
            </w:pPr>
            <w:r>
              <w:rPr>
                <w:rFonts w:hint="eastAsia" w:cs="宋体"/>
                <w:color w:val="000000" w:themeColor="text1"/>
                <w:sz w:val="28"/>
                <w:szCs w:val="28"/>
                <w:highlight w:val="none"/>
                <w:lang w:eastAsia="zh-CN"/>
                <w14:textFill>
                  <w14:solidFill>
                    <w14:schemeClr w14:val="tx1"/>
                  </w14:solidFill>
                </w14:textFill>
              </w:rPr>
              <w:t>合同签订时间与履约保证金</w:t>
            </w:r>
          </w:p>
        </w:tc>
        <w:tc>
          <w:tcPr>
            <w:tcW w:w="6741" w:type="dxa"/>
            <w:noWrap w:val="0"/>
            <w:vAlign w:val="center"/>
          </w:tcPr>
          <w:p>
            <w:pPr>
              <w:adjustRightInd w:val="0"/>
              <w:snapToGrid w:val="0"/>
              <w:spacing w:line="400" w:lineRule="exact"/>
              <w:jc w:val="left"/>
              <w:rPr>
                <w:rFonts w:hint="eastAsia" w:cs="宋体"/>
                <w:color w:val="auto"/>
                <w:sz w:val="28"/>
                <w:szCs w:val="28"/>
                <w:highlight w:val="none"/>
              </w:rPr>
            </w:pPr>
            <w:r>
              <w:rPr>
                <w:rFonts w:hint="eastAsia" w:cs="宋体"/>
                <w:color w:val="auto"/>
                <w:sz w:val="28"/>
                <w:szCs w:val="28"/>
                <w:highlight w:val="none"/>
              </w:rPr>
              <w:t>次</w:t>
            </w:r>
            <w:r>
              <w:rPr>
                <w:rFonts w:hint="eastAsia" w:cs="宋体"/>
                <w:color w:val="auto"/>
                <w:sz w:val="28"/>
                <w:szCs w:val="28"/>
                <w:highlight w:val="none"/>
                <w:lang w:eastAsia="zh-CN"/>
              </w:rPr>
              <w:t>月货</w:t>
            </w:r>
            <w:r>
              <w:rPr>
                <w:rFonts w:hint="eastAsia" w:cs="宋体"/>
                <w:color w:val="auto"/>
                <w:sz w:val="28"/>
                <w:szCs w:val="28"/>
                <w:highlight w:val="none"/>
              </w:rPr>
              <w:t>款为上月</w:t>
            </w:r>
            <w:r>
              <w:rPr>
                <w:rFonts w:hint="eastAsia" w:cs="宋体"/>
                <w:color w:val="auto"/>
                <w:sz w:val="28"/>
                <w:szCs w:val="28"/>
                <w:highlight w:val="none"/>
                <w:lang w:val="en-US" w:eastAsia="zh-CN"/>
              </w:rPr>
              <w:t>广告产品</w:t>
            </w:r>
            <w:r>
              <w:rPr>
                <w:rFonts w:hint="eastAsia" w:cs="宋体"/>
                <w:color w:val="auto"/>
                <w:sz w:val="28"/>
                <w:szCs w:val="28"/>
                <w:highlight w:val="none"/>
              </w:rPr>
              <w:t>的质量保证金。</w:t>
            </w:r>
          </w:p>
          <w:p>
            <w:pPr>
              <w:adjustRightInd w:val="0"/>
              <w:snapToGrid w:val="0"/>
              <w:spacing w:line="400" w:lineRule="exact"/>
              <w:jc w:val="left"/>
              <w:rPr>
                <w:rFonts w:hint="eastAsia" w:ascii="宋体"/>
                <w:color w:val="000000" w:themeColor="text1"/>
                <w:sz w:val="24"/>
                <w:highlight w:val="none"/>
                <w:u w:val="none" w:color="000000"/>
                <w:lang w:val="en-US" w:eastAsia="zh-CN" w:bidi="ar-SA"/>
                <w14:textFill>
                  <w14:solidFill>
                    <w14:schemeClr w14:val="tx1"/>
                  </w14:solidFill>
                </w14:textFill>
              </w:rPr>
            </w:pPr>
            <w:r>
              <w:rPr>
                <w:rFonts w:hint="eastAsia" w:cs="宋体"/>
                <w:color w:val="auto"/>
                <w:sz w:val="28"/>
                <w:szCs w:val="28"/>
                <w:highlight w:val="none"/>
              </w:rPr>
              <w:t>中标单位应于接到中标通知书后的</w:t>
            </w:r>
            <w:r>
              <w:rPr>
                <w:rFonts w:hint="eastAsia" w:cs="宋体"/>
                <w:color w:val="auto"/>
                <w:sz w:val="28"/>
                <w:szCs w:val="28"/>
                <w:highlight w:val="none"/>
                <w:lang w:val="en-US" w:eastAsia="zh-CN"/>
              </w:rPr>
              <w:t>30</w:t>
            </w:r>
            <w:r>
              <w:rPr>
                <w:rFonts w:hint="eastAsia" w:cs="宋体"/>
                <w:color w:val="auto"/>
                <w:sz w:val="28"/>
                <w:szCs w:val="28"/>
                <w:highlight w:val="none"/>
              </w:rPr>
              <w:t>日内</w:t>
            </w:r>
            <w:r>
              <w:rPr>
                <w:rFonts w:hint="eastAsia" w:cs="宋体"/>
                <w:color w:val="auto"/>
                <w:sz w:val="28"/>
                <w:szCs w:val="28"/>
                <w:highlight w:val="none"/>
                <w:lang w:val="en-US" w:eastAsia="zh-CN"/>
              </w:rPr>
              <w:t>与</w:t>
            </w:r>
            <w:r>
              <w:rPr>
                <w:rFonts w:hint="eastAsia" w:cs="宋体"/>
                <w:color w:val="auto"/>
                <w:sz w:val="28"/>
                <w:szCs w:val="28"/>
                <w:highlight w:val="none"/>
                <w:lang w:eastAsia="zh-CN"/>
              </w:rPr>
              <w:t>招标人</w:t>
            </w:r>
            <w:r>
              <w:rPr>
                <w:rFonts w:hint="eastAsia" w:cs="宋体"/>
                <w:color w:val="auto"/>
                <w:sz w:val="28"/>
                <w:szCs w:val="28"/>
                <w:highlight w:val="none"/>
              </w:rPr>
              <w:t>签订合同</w:t>
            </w:r>
            <w:r>
              <w:rPr>
                <w:rFonts w:hint="eastAsia" w:cs="宋体"/>
                <w:color w:val="auto"/>
                <w:sz w:val="28"/>
                <w:szCs w:val="28"/>
                <w:highlight w:val="none"/>
                <w:lang w:eastAsia="zh-CN"/>
              </w:rPr>
              <w:t>与对应廉政合同</w:t>
            </w:r>
            <w:r>
              <w:rPr>
                <w:rFonts w:hint="eastAsia" w:cs="宋体"/>
                <w:color w:val="auto"/>
                <w:sz w:val="28"/>
                <w:szCs w:val="28"/>
                <w:highlight w:val="none"/>
              </w:rPr>
              <w:t>，在合同未签订前，招投标文件将构成约束双方的协议。若中标单位未在规定时间内</w:t>
            </w:r>
            <w:r>
              <w:rPr>
                <w:rFonts w:hint="eastAsia" w:cs="宋体"/>
                <w:color w:val="auto"/>
                <w:sz w:val="28"/>
                <w:szCs w:val="28"/>
                <w:highlight w:val="none"/>
                <w:lang w:eastAsia="zh-CN"/>
              </w:rPr>
              <w:t>签订合同</w:t>
            </w:r>
            <w:r>
              <w:rPr>
                <w:rFonts w:hint="eastAsia" w:cs="宋体"/>
                <w:color w:val="auto"/>
                <w:sz w:val="28"/>
                <w:szCs w:val="28"/>
                <w:highlight w:val="none"/>
              </w:rPr>
              <w:t>，并无正当理由的视为自动放弃中标资格。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8</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评标结果公示</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评标结果在</w:t>
            </w:r>
            <w:r>
              <w:rPr>
                <w:rFonts w:hint="eastAsia" w:cs="宋体" w:asciiTheme="minorEastAsia" w:hAnsiTheme="minorEastAsia"/>
                <w:color w:val="000000" w:themeColor="text1"/>
                <w:kern w:val="0"/>
                <w:sz w:val="28"/>
                <w:szCs w:val="28"/>
                <w:highlight w:val="none"/>
                <w14:textFill>
                  <w14:solidFill>
                    <w14:schemeClr w14:val="tx1"/>
                  </w14:solidFill>
                </w14:textFill>
              </w:rPr>
              <w:t>安徽皖北康复医院官网</w:t>
            </w:r>
            <w:r>
              <w:rPr>
                <w:rFonts w:hint="eastAsia" w:ascii="Calibri" w:hAnsi="Calibri" w:eastAsia="宋体" w:cs="宋体"/>
                <w:color w:val="000000" w:themeColor="text1"/>
                <w:kern w:val="2"/>
                <w:sz w:val="28"/>
                <w:szCs w:val="28"/>
                <w:highlight w:val="none"/>
                <w:u w:val="none"/>
                <w14:textFill>
                  <w14:solidFill>
                    <w14:schemeClr w14:val="tx1"/>
                  </w14:solidFill>
                </w14:textFill>
              </w:rPr>
              <w:t>进行公示；公示内容包括招标项目名称、中标人名单、招标人和电话。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19</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中标服务费</w:t>
            </w:r>
          </w:p>
        </w:tc>
        <w:tc>
          <w:tcPr>
            <w:tcW w:w="674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现金缴纳2000元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2</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0</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报名方式</w:t>
            </w:r>
            <w:r>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t>与报名截止时间</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14:textFill>
                  <w14:solidFill>
                    <w14:schemeClr w14:val="tx1"/>
                  </w14:solidFill>
                </w14:textFill>
              </w:rPr>
              <w:t>采取网上报名，</w:t>
            </w:r>
            <w:r>
              <w:rPr>
                <w:rFonts w:hint="eastAsia" w:ascii="Calibri" w:hAnsi="Calibri" w:eastAsia="宋体" w:cs="宋体"/>
                <w:color w:val="000000" w:themeColor="text1"/>
                <w:kern w:val="2"/>
                <w:sz w:val="28"/>
                <w:szCs w:val="28"/>
                <w:highlight w:val="none"/>
                <w:u w:val="none"/>
                <w:lang w:eastAsia="zh-CN"/>
                <w14:textFill>
                  <w14:solidFill>
                    <w14:schemeClr w14:val="tx1"/>
                  </w14:solidFill>
                </w14:textFill>
              </w:rPr>
              <w:t>于</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202</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年</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月</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19</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日下午17：00前，</w:t>
            </w:r>
            <w:r>
              <w:rPr>
                <w:rFonts w:hint="eastAsia" w:ascii="Calibri" w:hAnsi="Calibri" w:eastAsia="宋体" w:cs="宋体"/>
                <w:color w:val="000000" w:themeColor="text1"/>
                <w:kern w:val="2"/>
                <w:sz w:val="28"/>
                <w:szCs w:val="28"/>
                <w:highlight w:val="none"/>
                <w:u w:val="none"/>
                <w14:textFill>
                  <w14:solidFill>
                    <w14:schemeClr w14:val="tx1"/>
                  </w14:solidFill>
                </w14:textFill>
              </w:rPr>
              <w:t>将投标单位的营业执照影印件、单位联系方式</w:t>
            </w:r>
            <w:r>
              <w:rPr>
                <w:rFonts w:hint="eastAsia" w:ascii="Calibri" w:hAnsi="Calibri" w:cs="宋体"/>
                <w:color w:val="000000" w:themeColor="text1"/>
                <w:kern w:val="2"/>
                <w:sz w:val="28"/>
                <w:szCs w:val="28"/>
                <w:highlight w:val="none"/>
                <w:u w:val="none"/>
                <w:lang w:eastAsia="zh-CN"/>
                <w14:textFill>
                  <w14:solidFill>
                    <w14:schemeClr w14:val="tx1"/>
                  </w14:solidFill>
                </w14:textFill>
              </w:rPr>
              <w:t>、</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开票信息、纳税人识别号</w:t>
            </w:r>
            <w:r>
              <w:rPr>
                <w:rFonts w:hint="eastAsia" w:ascii="Calibri" w:hAnsi="Calibri" w:eastAsia="宋体" w:cs="宋体"/>
                <w:color w:val="000000" w:themeColor="text1"/>
                <w:kern w:val="2"/>
                <w:sz w:val="28"/>
                <w:szCs w:val="28"/>
                <w:highlight w:val="none"/>
                <w:u w:val="none"/>
                <w14:textFill>
                  <w14:solidFill>
                    <w14:schemeClr w14:val="tx1"/>
                  </w14:solidFill>
                </w14:textFill>
              </w:rPr>
              <w:t>通过电子邮件形式发送至</w:t>
            </w:r>
            <w:r>
              <w:rPr>
                <w:rStyle w:val="20"/>
                <w:rFonts w:hint="eastAsia" w:cs="宋体"/>
                <w:color w:val="auto"/>
                <w:sz w:val="28"/>
                <w:szCs w:val="28"/>
                <w:highlight w:val="none"/>
              </w:rPr>
              <w:t>xwjkzbcg@126.com，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2</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1</w:t>
            </w:r>
          </w:p>
        </w:tc>
        <w:tc>
          <w:tcPr>
            <w:tcW w:w="204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highlight w:val="none"/>
                <w:u w:val="none"/>
                <w14:textFill>
                  <w14:solidFill>
                    <w14:schemeClr w14:val="tx1"/>
                  </w14:solidFill>
                </w14:textFill>
              </w:rPr>
              <w:t>提出疑问及答疑澄清的截止时间及方式</w:t>
            </w:r>
          </w:p>
        </w:tc>
        <w:tc>
          <w:tcPr>
            <w:tcW w:w="674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pPr>
            <w:r>
              <w:rPr>
                <w:rFonts w:hint="eastAsia" w:ascii="Calibri" w:hAnsi="Calibri" w:cs="宋体"/>
                <w:color w:val="000000" w:themeColor="text1"/>
                <w:kern w:val="2"/>
                <w:sz w:val="28"/>
                <w:szCs w:val="28"/>
                <w:highlight w:val="none"/>
                <w:u w:val="none"/>
                <w:lang w:eastAsia="zh-CN"/>
                <w14:textFill>
                  <w14:solidFill>
                    <w14:schemeClr w14:val="tx1"/>
                  </w14:solidFill>
                </w14:textFill>
              </w:rPr>
              <w:t>供应商</w:t>
            </w:r>
            <w:r>
              <w:rPr>
                <w:rFonts w:hint="eastAsia" w:ascii="Calibri" w:hAnsi="Calibri" w:eastAsia="宋体" w:cs="宋体"/>
                <w:color w:val="000000" w:themeColor="text1"/>
                <w:kern w:val="2"/>
                <w:sz w:val="28"/>
                <w:szCs w:val="28"/>
                <w:highlight w:val="none"/>
                <w:u w:val="none"/>
                <w14:textFill>
                  <w14:solidFill>
                    <w14:schemeClr w14:val="tx1"/>
                  </w14:solidFill>
                </w14:textFill>
              </w:rPr>
              <w:t>如对招标文件提出质疑，请在202</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14:textFill>
                  <w14:solidFill>
                    <w14:schemeClr w14:val="tx1"/>
                  </w14:solidFill>
                </w14:textFill>
              </w:rPr>
              <w:t>年</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14:textFill>
                  <w14:solidFill>
                    <w14:schemeClr w14:val="tx1"/>
                  </w14:solidFill>
                </w14:textFill>
              </w:rPr>
              <w:t>月</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14:textFill>
                  <w14:solidFill>
                    <w14:schemeClr w14:val="tx1"/>
                  </w14:solidFill>
                </w14:textFill>
              </w:rPr>
              <w:t>日上午1</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r>
              <w:rPr>
                <w:rFonts w:hint="eastAsia" w:ascii="Calibri" w:hAnsi="Calibri" w:eastAsia="宋体" w:cs="宋体"/>
                <w:color w:val="000000" w:themeColor="text1"/>
                <w:kern w:val="2"/>
                <w:sz w:val="28"/>
                <w:szCs w:val="28"/>
                <w:highlight w:val="none"/>
                <w:u w:val="none"/>
                <w14:textFill>
                  <w14:solidFill>
                    <w14:schemeClr w14:val="tx1"/>
                  </w14:solidFill>
                </w14:textFill>
              </w:rPr>
              <w:t xml:space="preserve"> </w:t>
            </w:r>
            <w:r>
              <w:rPr>
                <w:rFonts w:hint="eastAsia" w:ascii="Calibri" w:hAnsi="Calibri" w:eastAsia="宋体" w:cs="宋体"/>
                <w:color w:val="000000" w:themeColor="text1"/>
                <w:kern w:val="2"/>
                <w:sz w:val="28"/>
                <w:szCs w:val="28"/>
                <w:highlight w:val="none"/>
                <w:u w:val="none"/>
                <w14:textFill>
                  <w14:solidFill>
                    <w14:schemeClr w14:val="tx1"/>
                  </w14:solidFill>
                </w14:textFill>
              </w:rPr>
              <w:fldChar w:fldCharType="begin"/>
            </w:r>
            <w:r>
              <w:rPr>
                <w:rFonts w:hint="eastAsia" w:ascii="Calibri" w:hAnsi="Calibri" w:eastAsia="宋体" w:cs="宋体"/>
                <w:color w:val="000000" w:themeColor="text1"/>
                <w:kern w:val="2"/>
                <w:sz w:val="28"/>
                <w:szCs w:val="28"/>
                <w:highlight w:val="none"/>
                <w:u w:val="none"/>
                <w14:textFill>
                  <w14:solidFill>
                    <w14:schemeClr w14:val="tx1"/>
                  </w14:solidFill>
                </w14:textFill>
              </w:rPr>
              <w:instrText xml:space="preserve"> HYPERLINK "mailto:时前以不署名的电子邮件形式发送至2295829959@qq.com，招标人于2022年" </w:instrText>
            </w:r>
            <w:r>
              <w:rPr>
                <w:rFonts w:hint="eastAsia" w:ascii="Calibri" w:hAnsi="Calibri" w:eastAsia="宋体" w:cs="宋体"/>
                <w:color w:val="000000" w:themeColor="text1"/>
                <w:kern w:val="2"/>
                <w:sz w:val="28"/>
                <w:szCs w:val="28"/>
                <w:highlight w:val="none"/>
                <w:u w:val="none"/>
                <w14:textFill>
                  <w14:solidFill>
                    <w14:schemeClr w14:val="tx1"/>
                  </w14:solidFill>
                </w14:textFill>
              </w:rPr>
              <w:fldChar w:fldCharType="separate"/>
            </w:r>
            <w:r>
              <w:rPr>
                <w:rStyle w:val="20"/>
                <w:rFonts w:hint="eastAsia" w:ascii="Calibri" w:hAnsi="Calibri" w:eastAsia="宋体" w:cs="宋体"/>
                <w:color w:val="000000" w:themeColor="text1"/>
                <w:kern w:val="2"/>
                <w:sz w:val="28"/>
                <w:szCs w:val="28"/>
                <w:highlight w:val="none"/>
                <w14:textFill>
                  <w14:solidFill>
                    <w14:schemeClr w14:val="tx1"/>
                  </w14:solidFill>
                </w14:textFill>
              </w:rPr>
              <w:t>时前以不署名的电子邮件形式发送至</w:t>
            </w:r>
            <w:r>
              <w:rPr>
                <w:rStyle w:val="20"/>
                <w:rFonts w:hint="eastAsia" w:cs="宋体"/>
                <w:color w:val="auto"/>
                <w:sz w:val="28"/>
                <w:szCs w:val="28"/>
                <w:highlight w:val="none"/>
              </w:rPr>
              <w:t>xwjkzbcg@126.com，</w:t>
            </w:r>
            <w:r>
              <w:rPr>
                <w:rStyle w:val="20"/>
                <w:rFonts w:hint="eastAsia" w:ascii="Calibri" w:hAnsi="Calibri" w:eastAsia="宋体" w:cs="宋体"/>
                <w:color w:val="000000" w:themeColor="text1"/>
                <w:kern w:val="2"/>
                <w:sz w:val="28"/>
                <w:szCs w:val="28"/>
                <w:highlight w:val="none"/>
                <w14:textFill>
                  <w14:solidFill>
                    <w14:schemeClr w14:val="tx1"/>
                  </w14:solidFill>
                </w14:textFill>
              </w:rPr>
              <w:t>，招标人于202</w:t>
            </w:r>
            <w:r>
              <w:rPr>
                <w:rStyle w:val="20"/>
                <w:rFonts w:hint="eastAsia" w:ascii="Calibri" w:hAnsi="Calibri" w:cs="宋体"/>
                <w:color w:val="000000" w:themeColor="text1"/>
                <w:kern w:val="2"/>
                <w:sz w:val="28"/>
                <w:szCs w:val="28"/>
                <w:highlight w:val="none"/>
                <w:lang w:val="en-US" w:eastAsia="zh-CN"/>
                <w14:textFill>
                  <w14:solidFill>
                    <w14:schemeClr w14:val="tx1"/>
                  </w14:solidFill>
                </w14:textFill>
              </w:rPr>
              <w:t>3</w:t>
            </w:r>
            <w:r>
              <w:rPr>
                <w:rStyle w:val="20"/>
                <w:rFonts w:hint="eastAsia" w:ascii="Calibri" w:hAnsi="Calibri" w:eastAsia="宋体" w:cs="宋体"/>
                <w:color w:val="000000" w:themeColor="text1"/>
                <w:kern w:val="2"/>
                <w:sz w:val="28"/>
                <w:szCs w:val="28"/>
                <w:highlight w:val="none"/>
                <w14:textFill>
                  <w14:solidFill>
                    <w14:schemeClr w14:val="tx1"/>
                  </w14:solidFill>
                </w14:textFill>
              </w:rPr>
              <w:t>年</w:t>
            </w:r>
            <w:r>
              <w:rPr>
                <w:rFonts w:hint="eastAsia" w:ascii="Calibri" w:hAnsi="Calibri" w:eastAsia="宋体" w:cs="宋体"/>
                <w:color w:val="000000" w:themeColor="text1"/>
                <w:kern w:val="2"/>
                <w:sz w:val="28"/>
                <w:szCs w:val="28"/>
                <w:highlight w:val="none"/>
                <w:u w:val="none"/>
                <w14:textFill>
                  <w14:solidFill>
                    <w14:schemeClr w14:val="tx1"/>
                  </w14:solidFill>
                </w14:textFill>
              </w:rPr>
              <w:fldChar w:fldCharType="end"/>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14:textFill>
                  <w14:solidFill>
                    <w14:schemeClr w14:val="tx1"/>
                  </w14:solidFill>
                </w14:textFill>
              </w:rPr>
              <w:t>月</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8"/>
                <w:szCs w:val="28"/>
                <w:highlight w:val="none"/>
                <w:u w:val="none"/>
                <w14:textFill>
                  <w14:solidFill>
                    <w14:schemeClr w14:val="tx1"/>
                  </w14:solidFill>
                </w14:textFill>
              </w:rPr>
              <w:t>日</w:t>
            </w:r>
            <w:r>
              <w:rPr>
                <w:rFonts w:hint="eastAsia" w:ascii="Calibri" w:hAnsi="Calibri" w:cs="宋体"/>
                <w:color w:val="000000" w:themeColor="text1"/>
                <w:kern w:val="2"/>
                <w:sz w:val="28"/>
                <w:szCs w:val="28"/>
                <w:highlight w:val="none"/>
                <w:u w:val="none"/>
                <w:lang w:eastAsia="zh-CN"/>
                <w14:textFill>
                  <w14:solidFill>
                    <w14:schemeClr w14:val="tx1"/>
                  </w14:solidFill>
                </w14:textFill>
              </w:rPr>
              <w:t>下</w:t>
            </w:r>
            <w:r>
              <w:rPr>
                <w:rFonts w:hint="eastAsia" w:ascii="Calibri" w:hAnsi="Calibri" w:eastAsia="宋体" w:cs="宋体"/>
                <w:color w:val="000000" w:themeColor="text1"/>
                <w:kern w:val="2"/>
                <w:sz w:val="28"/>
                <w:szCs w:val="28"/>
                <w:highlight w:val="none"/>
                <w:u w:val="none"/>
                <w14:textFill>
                  <w14:solidFill>
                    <w14:schemeClr w14:val="tx1"/>
                  </w14:solidFill>
                </w14:textFill>
              </w:rPr>
              <w:t>午</w:t>
            </w:r>
            <w:r>
              <w:rPr>
                <w:rFonts w:hint="eastAsia" w:ascii="Calibri" w:hAnsi="Calibri" w:eastAsia="宋体" w:cs="宋体"/>
                <w:color w:val="000000" w:themeColor="text1"/>
                <w:kern w:val="2"/>
                <w:sz w:val="28"/>
                <w:szCs w:val="28"/>
                <w:highlight w:val="none"/>
                <w:u w:val="none"/>
                <w:lang w:val="en-US" w:eastAsia="zh-CN"/>
                <w14:textFill>
                  <w14:solidFill>
                    <w14:schemeClr w14:val="tx1"/>
                  </w14:solidFill>
                </w14:textFill>
              </w:rPr>
              <w:t>1</w:t>
            </w:r>
            <w:r>
              <w:rPr>
                <w:rFonts w:hint="eastAsia" w:ascii="Calibri" w:hAnsi="Calibri" w:cs="宋体"/>
                <w:color w:val="000000" w:themeColor="text1"/>
                <w:kern w:val="2"/>
                <w:sz w:val="28"/>
                <w:szCs w:val="28"/>
                <w:highlight w:val="none"/>
                <w:u w:val="none"/>
                <w:lang w:val="en-US" w:eastAsia="zh-CN"/>
                <w14:textFill>
                  <w14:solidFill>
                    <w14:schemeClr w14:val="tx1"/>
                  </w14:solidFill>
                </w14:textFill>
              </w:rPr>
              <w:t>7</w:t>
            </w:r>
            <w:r>
              <w:rPr>
                <w:rFonts w:hint="eastAsia" w:ascii="Calibri" w:hAnsi="Calibri" w:eastAsia="宋体" w:cs="宋体"/>
                <w:color w:val="000000" w:themeColor="text1"/>
                <w:kern w:val="2"/>
                <w:sz w:val="28"/>
                <w:szCs w:val="28"/>
                <w:highlight w:val="none"/>
                <w:u w:val="none"/>
                <w14:textFill>
                  <w14:solidFill>
                    <w14:schemeClr w14:val="tx1"/>
                  </w14:solidFill>
                </w14:textFill>
              </w:rPr>
              <w:t xml:space="preserve"> 时前在</w:t>
            </w:r>
            <w:r>
              <w:rPr>
                <w:rFonts w:hint="eastAsia" w:ascii="Calibri" w:hAnsi="Calibri" w:eastAsia="宋体" w:cs="宋体"/>
                <w:color w:val="000000" w:themeColor="text1"/>
                <w:kern w:val="2"/>
                <w:sz w:val="28"/>
                <w:szCs w:val="28"/>
                <w:highlight w:val="none"/>
                <w:u w:val="none" w:color="auto"/>
                <w:lang w:val="en-US" w:eastAsia="zh-CN"/>
                <w14:textFill>
                  <w14:solidFill>
                    <w14:schemeClr w14:val="tx1"/>
                  </w14:solidFill>
                </w14:textFill>
              </w:rPr>
              <w:t>安徽皖北康复医院官网</w:t>
            </w:r>
            <w:r>
              <w:rPr>
                <w:rFonts w:hint="eastAsia" w:ascii="Calibri" w:hAnsi="Calibri" w:eastAsia="宋体" w:cs="宋体"/>
                <w:color w:val="000000" w:themeColor="text1"/>
                <w:kern w:val="2"/>
                <w:sz w:val="28"/>
                <w:szCs w:val="28"/>
                <w:highlight w:val="none"/>
                <w:u w:val="none"/>
                <w14:textFill>
                  <w14:solidFill>
                    <w14:schemeClr w14:val="tx1"/>
                  </w14:solidFill>
                </w14:textFill>
              </w:rPr>
              <w:t>予以公告答疑，逾期的质疑要求，概不受理，开标后不得对招标文件的内容或条款提出质疑。</w:t>
            </w:r>
          </w:p>
        </w:tc>
      </w:tr>
    </w:tbl>
    <w:p>
      <w:pPr>
        <w:widowControl w:val="0"/>
        <w:snapToGrid w:val="0"/>
        <w:spacing w:before="240" w:beforeLines="100" w:after="240" w:afterLines="100" w:line="490" w:lineRule="exact"/>
        <w:jc w:val="both"/>
        <w:outlineLvl w:val="0"/>
        <w:rPr>
          <w:rFonts w:hint="eastAsia" w:ascii="宋体" w:hAnsi="宋体"/>
          <w:b/>
          <w:color w:val="000000" w:themeColor="text1"/>
          <w:szCs w:val="21"/>
          <w:highlight w:val="none"/>
          <w14:textFill>
            <w14:solidFill>
              <w14:schemeClr w14:val="tx1"/>
            </w14:solidFill>
          </w14:textFill>
        </w:rPr>
      </w:pPr>
    </w:p>
    <w:p>
      <w:pPr>
        <w:numPr>
          <w:ilvl w:val="0"/>
          <w:numId w:val="1"/>
        </w:numPr>
        <w:spacing w:before="240" w:beforeLines="100" w:after="240" w:afterLines="100" w:line="360" w:lineRule="auto"/>
        <w:jc w:val="center"/>
        <w:outlineLvl w:val="0"/>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供应商</w:t>
      </w:r>
      <w:r>
        <w:rPr>
          <w:rFonts w:hint="eastAsia" w:ascii="宋体" w:hAnsi="宋体"/>
          <w:b/>
          <w:color w:val="000000" w:themeColor="text1"/>
          <w:sz w:val="36"/>
          <w:szCs w:val="36"/>
          <w:highlight w:val="none"/>
          <w14:textFill>
            <w14:solidFill>
              <w14:schemeClr w14:val="tx1"/>
            </w14:solidFill>
          </w14:textFill>
        </w:rPr>
        <w:t>须知</w:t>
      </w:r>
    </w:p>
    <w:p>
      <w:pPr>
        <w:spacing w:before="240" w:beforeLines="100" w:after="240" w:afterLines="100" w:line="360" w:lineRule="auto"/>
        <w:jc w:val="center"/>
        <w:outlineLvl w:val="0"/>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（一）总则</w:t>
      </w:r>
    </w:p>
    <w:p>
      <w:pPr>
        <w:snapToGrid w:val="0"/>
        <w:spacing w:line="460" w:lineRule="exact"/>
        <w:ind w:firstLine="562" w:firstLineChars="200"/>
        <w:rPr>
          <w:rFonts w:hint="eastAsia" w:ascii="宋体" w:hAnsi="宋体" w:cs="宋体"/>
          <w:sz w:val="28"/>
          <w:szCs w:val="28"/>
          <w:highlight w:val="none"/>
        </w:rPr>
      </w:pPr>
      <w:r>
        <w:rPr>
          <w:rFonts w:hint="eastAsia" w:ascii="宋体" w:hAnsi="宋体" w:eastAsia="宋体" w:cs="宋体"/>
          <w:b/>
          <w:color w:val="000000" w:themeColor="text1"/>
          <w:sz w:val="28"/>
          <w:szCs w:val="28"/>
          <w:highlight w:val="none"/>
          <w14:textFill>
            <w14:solidFill>
              <w14:schemeClr w14:val="tx1"/>
            </w14:solidFill>
          </w14:textFill>
        </w:rPr>
        <w:t>1.项目概况</w:t>
      </w:r>
    </w:p>
    <w:p>
      <w:pPr>
        <w:snapToGrid w:val="0"/>
        <w:spacing w:line="460" w:lineRule="exact"/>
        <w:ind w:firstLine="560" w:firstLineChars="200"/>
        <w:rPr>
          <w:rFonts w:hint="default" w:ascii="宋体" w:hAnsi="宋体" w:eastAsia="宋体" w:cs="宋体"/>
          <w:b w:val="0"/>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val="0"/>
          <w:bCs/>
          <w:color w:val="000000" w:themeColor="text1"/>
          <w:sz w:val="28"/>
          <w:szCs w:val="28"/>
          <w:highlight w:val="none"/>
          <w:lang w:eastAsia="zh-CN"/>
          <w14:textFill>
            <w14:solidFill>
              <w14:schemeClr w14:val="tx1"/>
            </w14:solidFill>
          </w14:textFill>
        </w:rPr>
        <w:t>淮北市相王医药连锁有限公司</w:t>
      </w:r>
      <w:r>
        <w:rPr>
          <w:rFonts w:hint="eastAsia" w:ascii="宋体" w:hAnsi="宋体" w:cs="宋体"/>
          <w:b w:val="0"/>
          <w:bCs/>
          <w:color w:val="000000" w:themeColor="text1"/>
          <w:sz w:val="28"/>
          <w:szCs w:val="28"/>
          <w:highlight w:val="none"/>
          <w:lang w:eastAsia="zh-CN"/>
          <w14:textFill>
            <w14:solidFill>
              <w14:schemeClr w14:val="tx1"/>
            </w14:solidFill>
          </w14:textFill>
        </w:rPr>
        <w:t>因</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工作</w:t>
      </w:r>
      <w:r>
        <w:rPr>
          <w:rFonts w:hint="eastAsia" w:ascii="宋体" w:hAnsi="宋体" w:cs="宋体"/>
          <w:b w:val="0"/>
          <w:bCs/>
          <w:color w:val="000000" w:themeColor="text1"/>
          <w:sz w:val="28"/>
          <w:szCs w:val="28"/>
          <w:highlight w:val="none"/>
          <w:lang w:eastAsia="zh-CN"/>
          <w14:textFill>
            <w14:solidFill>
              <w14:schemeClr w14:val="tx1"/>
            </w14:solidFill>
          </w14:textFill>
        </w:rPr>
        <w:t>开展</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需求，现对我</w:t>
      </w:r>
      <w:r>
        <w:rPr>
          <w:rFonts w:hint="eastAsia" w:ascii="宋体" w:hAnsi="宋体" w:cs="宋体"/>
          <w:b w:val="0"/>
          <w:bCs/>
          <w:color w:val="000000" w:themeColor="text1"/>
          <w:sz w:val="28"/>
          <w:szCs w:val="28"/>
          <w:highlight w:val="none"/>
          <w:lang w:eastAsia="zh-CN"/>
          <w14:textFill>
            <w14:solidFill>
              <w14:schemeClr w14:val="tx1"/>
            </w14:solidFill>
          </w14:textFill>
        </w:rPr>
        <w:t>单位</w:t>
      </w:r>
      <w:r>
        <w:rPr>
          <w:rFonts w:hint="eastAsia" w:ascii="宋体" w:hAnsi="宋体" w:cs="宋体"/>
          <w:b w:val="0"/>
          <w:bCs/>
          <w:color w:val="000000" w:themeColor="text1"/>
          <w:sz w:val="28"/>
          <w:szCs w:val="28"/>
          <w:highlight w:val="none"/>
          <w:lang w:val="en-US" w:eastAsia="zh-CN"/>
          <w14:textFill>
            <w14:solidFill>
              <w14:schemeClr w14:val="tx1"/>
            </w14:solidFill>
          </w14:textFill>
        </w:rPr>
        <w:t>一</w:t>
      </w:r>
      <w:r>
        <w:rPr>
          <w:rFonts w:hint="eastAsia" w:ascii="宋体" w:hAnsi="宋体" w:cs="宋体"/>
          <w:b w:val="0"/>
          <w:bCs/>
          <w:color w:val="000000" w:themeColor="text1"/>
          <w:sz w:val="28"/>
          <w:szCs w:val="28"/>
          <w:highlight w:val="none"/>
          <w:lang w:val="en-US" w:eastAsia="zh-Hans"/>
          <w14:textFill>
            <w14:solidFill>
              <w14:schemeClr w14:val="tx1"/>
            </w14:solidFill>
          </w14:textFill>
        </w:rPr>
        <w:t>年</w:t>
      </w:r>
      <w:r>
        <w:rPr>
          <w:rFonts w:hint="eastAsia" w:ascii="宋体" w:hAnsi="宋体" w:cs="宋体"/>
          <w:b w:val="0"/>
          <w:bCs/>
          <w:color w:val="000000" w:themeColor="text1"/>
          <w:sz w:val="28"/>
          <w:szCs w:val="28"/>
          <w:highlight w:val="none"/>
          <w:lang w:val="en-US" w:eastAsia="zh-CN"/>
          <w14:textFill>
            <w14:solidFill>
              <w14:schemeClr w14:val="tx1"/>
            </w14:solidFill>
          </w14:textFill>
        </w:rPr>
        <w:t>期</w:t>
      </w:r>
      <w:r>
        <w:rPr>
          <w:rFonts w:hint="eastAsia" w:ascii="宋体" w:hAnsi="宋体" w:cs="宋体"/>
          <w:b w:val="0"/>
          <w:bCs/>
          <w:color w:val="000000" w:themeColor="text1"/>
          <w:sz w:val="28"/>
          <w:szCs w:val="28"/>
          <w:highlight w:val="none"/>
          <w:lang w:eastAsia="zh-CN"/>
          <w14:textFill>
            <w14:solidFill>
              <w14:schemeClr w14:val="tx1"/>
            </w14:solidFill>
          </w14:textFill>
        </w:rPr>
        <w:t>门店的广告设计及宣传制作、安装项目</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进行公开</w:t>
      </w:r>
      <w:r>
        <w:rPr>
          <w:rFonts w:hint="eastAsia" w:ascii="宋体" w:hAnsi="宋体" w:cs="宋体"/>
          <w:b w:val="0"/>
          <w:bCs/>
          <w:color w:val="000000" w:themeColor="text1"/>
          <w:sz w:val="28"/>
          <w:szCs w:val="28"/>
          <w:highlight w:val="none"/>
          <w:lang w:val="en-US" w:eastAsia="zh-CN"/>
          <w14:textFill>
            <w14:solidFill>
              <w14:schemeClr w14:val="tx1"/>
            </w14:solidFill>
          </w14:textFill>
        </w:rPr>
        <w:t>招标。门店具体分布位置见附件《</w:t>
      </w:r>
      <w:r>
        <w:rPr>
          <w:rFonts w:hint="eastAsia" w:ascii="宋体" w:hAnsi="宋体" w:eastAsia="宋体" w:cs="宋体"/>
          <w:b w:val="0"/>
          <w:bCs/>
          <w:color w:val="000000" w:themeColor="text1"/>
          <w:sz w:val="28"/>
          <w:szCs w:val="28"/>
          <w:highlight w:val="none"/>
          <w:lang w:eastAsia="zh-CN"/>
          <w14:textFill>
            <w14:solidFill>
              <w14:schemeClr w14:val="tx1"/>
            </w14:solidFill>
          </w14:textFill>
        </w:rPr>
        <w:t>淮北市相王医药连锁有限公司</w:t>
      </w:r>
      <w:r>
        <w:rPr>
          <w:rFonts w:hint="eastAsia" w:ascii="宋体" w:hAnsi="宋体" w:eastAsia="宋体" w:cs="宋体"/>
          <w:b w:val="0"/>
          <w:bCs/>
          <w:color w:val="000000" w:themeColor="text1"/>
          <w:sz w:val="28"/>
          <w:szCs w:val="28"/>
          <w:highlight w:val="none"/>
          <w:lang w:val="en-US" w:eastAsia="zh-CN"/>
          <w14:textFill>
            <w14:solidFill>
              <w14:schemeClr w14:val="tx1"/>
            </w14:solidFill>
          </w14:textFill>
        </w:rPr>
        <w:t>各门店信息表</w:t>
      </w:r>
      <w:r>
        <w:rPr>
          <w:rFonts w:hint="eastAsia" w:ascii="宋体" w:hAnsi="宋体" w:cs="宋体"/>
          <w:b w:val="0"/>
          <w:bCs/>
          <w:color w:val="000000" w:themeColor="text1"/>
          <w:sz w:val="28"/>
          <w:szCs w:val="28"/>
          <w:highlight w:val="none"/>
          <w:lang w:val="en-US" w:eastAsia="zh-CN"/>
          <w14:textFill>
            <w14:solidFill>
              <w14:schemeClr w14:val="tx1"/>
            </w14:solidFill>
          </w14:textFill>
        </w:rPr>
        <w:t>》。</w:t>
      </w:r>
    </w:p>
    <w:p>
      <w:pPr>
        <w:snapToGrid w:val="0"/>
        <w:spacing w:line="460" w:lineRule="exact"/>
        <w:ind w:firstLine="562" w:firstLineChars="20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lang w:val="en-US" w:eastAsia="zh-Hans"/>
          <w14:textFill>
            <w14:solidFill>
              <w14:schemeClr w14:val="tx1"/>
            </w14:solidFill>
          </w14:textFill>
        </w:rPr>
        <w:t>报价清单</w:t>
      </w:r>
    </w:p>
    <w:tbl>
      <w:tblPr>
        <w:tblStyle w:val="1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955"/>
        <w:gridCol w:w="1408"/>
        <w:gridCol w:w="680"/>
        <w:gridCol w:w="728"/>
        <w:gridCol w:w="1028"/>
        <w:gridCol w:w="380"/>
        <w:gridCol w:w="716"/>
        <w:gridCol w:w="692"/>
        <w:gridCol w:w="315"/>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widowControl/>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955" w:type="dxa"/>
            <w:vAlign w:val="center"/>
          </w:tcPr>
          <w:p>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品名</w:t>
            </w:r>
          </w:p>
        </w:tc>
        <w:tc>
          <w:tcPr>
            <w:tcW w:w="2088" w:type="dxa"/>
            <w:gridSpan w:val="2"/>
            <w:vAlign w:val="center"/>
          </w:tcPr>
          <w:p>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细分</w:t>
            </w:r>
          </w:p>
        </w:tc>
        <w:tc>
          <w:tcPr>
            <w:tcW w:w="1756" w:type="dxa"/>
            <w:gridSpan w:val="2"/>
            <w:vAlign w:val="center"/>
          </w:tcPr>
          <w:p>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规格/型号</w:t>
            </w:r>
          </w:p>
        </w:tc>
        <w:tc>
          <w:tcPr>
            <w:tcW w:w="1096" w:type="dxa"/>
            <w:gridSpan w:val="2"/>
            <w:vAlign w:val="center"/>
          </w:tcPr>
          <w:p>
            <w:pPr>
              <w:widowControl/>
              <w:spacing w:line="360" w:lineRule="auto"/>
              <w:jc w:val="center"/>
              <w:rPr>
                <w:rFonts w:hint="default"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数量</w:t>
            </w:r>
          </w:p>
        </w:tc>
        <w:tc>
          <w:tcPr>
            <w:tcW w:w="1007" w:type="dxa"/>
            <w:gridSpan w:val="2"/>
            <w:vAlign w:val="center"/>
          </w:tcPr>
          <w:p>
            <w:pPr>
              <w:widowControl/>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控制单价</w:t>
            </w:r>
            <w:r>
              <w:rPr>
                <w:rFonts w:hint="eastAsia" w:ascii="宋体" w:hAnsi="宋体" w:eastAsia="宋体" w:cs="宋体"/>
                <w:b/>
                <w:kern w:val="0"/>
                <w:sz w:val="24"/>
                <w:szCs w:val="24"/>
                <w:highlight w:val="none"/>
              </w:rPr>
              <w:t>（</w:t>
            </w:r>
            <w:r>
              <w:rPr>
                <w:rFonts w:hint="eastAsia" w:ascii="宋体" w:hAnsi="宋体" w:eastAsia="宋体" w:cs="宋体"/>
                <w:b/>
                <w:kern w:val="0"/>
                <w:sz w:val="24"/>
                <w:szCs w:val="24"/>
                <w:highlight w:val="none"/>
                <w:lang w:eastAsia="zh-CN"/>
              </w:rPr>
              <w:t>元</w:t>
            </w:r>
            <w:r>
              <w:rPr>
                <w:rFonts w:hint="eastAsia" w:ascii="宋体" w:hAnsi="宋体" w:eastAsia="宋体" w:cs="宋体"/>
                <w:b/>
                <w:kern w:val="0"/>
                <w:sz w:val="24"/>
                <w:szCs w:val="24"/>
                <w:highlight w:val="none"/>
              </w:rPr>
              <w:t>）</w:t>
            </w:r>
          </w:p>
        </w:tc>
        <w:tc>
          <w:tcPr>
            <w:tcW w:w="1096" w:type="dxa"/>
            <w:vAlign w:val="center"/>
          </w:tcPr>
          <w:p>
            <w:pPr>
              <w:widowControl/>
              <w:spacing w:line="360" w:lineRule="auto"/>
              <w:jc w:val="center"/>
              <w:rPr>
                <w:rFonts w:hint="eastAsia" w:ascii="宋体" w:hAnsi="宋体" w:eastAsia="宋体" w:cs="宋体"/>
                <w:b/>
                <w:kern w:val="0"/>
                <w:sz w:val="24"/>
                <w:szCs w:val="24"/>
                <w:highlight w:val="none"/>
                <w:lang w:val="en-US" w:eastAsia="zh-Hans"/>
              </w:rPr>
            </w:pPr>
            <w:r>
              <w:rPr>
                <w:rFonts w:hint="eastAsia" w:ascii="宋体" w:hAnsi="宋体" w:cs="宋体"/>
                <w:b/>
                <w:kern w:val="0"/>
                <w:sz w:val="24"/>
                <w:szCs w:val="24"/>
                <w:highlight w:val="none"/>
                <w:lang w:val="en-US" w:eastAsia="zh-CN"/>
              </w:rPr>
              <w:t>控制合价</w:t>
            </w:r>
            <w:r>
              <w:rPr>
                <w:rFonts w:hint="default" w:ascii="宋体" w:hAnsi="宋体" w:cs="宋体"/>
                <w:b/>
                <w:kern w:val="0"/>
                <w:sz w:val="24"/>
                <w:szCs w:val="24"/>
                <w:highlight w:val="none"/>
                <w:lang w:eastAsia="zh-Hans"/>
              </w:rPr>
              <w:t>（</w:t>
            </w:r>
            <w:r>
              <w:rPr>
                <w:rFonts w:hint="eastAsia" w:ascii="宋体" w:hAnsi="宋体" w:cs="宋体"/>
                <w:b/>
                <w:kern w:val="0"/>
                <w:sz w:val="24"/>
                <w:szCs w:val="24"/>
                <w:highlight w:val="none"/>
                <w:lang w:val="en-US" w:eastAsia="zh-Hans"/>
              </w:rPr>
              <w:t>元</w:t>
            </w:r>
            <w:r>
              <w:rPr>
                <w:rFonts w:hint="default" w:ascii="宋体" w:hAnsi="宋体" w:cs="宋体"/>
                <w:b/>
                <w:kern w:val="0"/>
                <w:sz w:val="24"/>
                <w:szCs w:val="24"/>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不干胶</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纸质贴-验收封条/80g不干胶彩色印刷</w:t>
            </w:r>
          </w:p>
        </w:tc>
        <w:tc>
          <w:tcPr>
            <w:tcW w:w="1756" w:type="dxa"/>
            <w:gridSpan w:val="2"/>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9*5.4cm*200张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1007" w:type="dxa"/>
            <w:gridSpan w:val="2"/>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1096" w:type="dxa"/>
            <w:vAlign w:val="center"/>
          </w:tcPr>
          <w:p>
            <w:pPr>
              <w:keepNext w:val="0"/>
              <w:keepLines w:val="0"/>
              <w:widowControl/>
              <w:suppressLineNumbers w:val="0"/>
              <w:jc w:val="center"/>
              <w:textAlignment w:val="center"/>
              <w:rPr>
                <w:rFonts w:hint="eastAsia"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2</w:t>
            </w:r>
          </w:p>
        </w:tc>
        <w:tc>
          <w:tcPr>
            <w:tcW w:w="9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双胶纸</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价格标签/80g双胶纸彩色印刷/模切压痕</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A4/张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0.35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3500.00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门型架</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85g户内背胶纸+5mmKT板+金色边条</w:t>
            </w:r>
          </w:p>
        </w:tc>
        <w:tc>
          <w:tcPr>
            <w:tcW w:w="1756" w:type="dxa"/>
            <w:gridSpan w:val="2"/>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4</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胶装</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处方笺/80g双胶纸/</w:t>
            </w:r>
          </w:p>
        </w:tc>
        <w:tc>
          <w:tcPr>
            <w:tcW w:w="1756" w:type="dxa"/>
            <w:gridSpan w:val="2"/>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13*19.2cm*100张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吊卡/157g铜版纸/双面彩印</w:t>
            </w:r>
          </w:p>
        </w:tc>
        <w:tc>
          <w:tcPr>
            <w:tcW w:w="1756" w:type="dxa"/>
            <w:gridSpan w:val="2"/>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A3/张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6</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卡片/250g铜版纸/双面彩印</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A5/张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7</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货架插条/300g铜版纸/单面彩印</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长88*高5.5cm/条</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7000.00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1.1</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7700.00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单透</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玻璃贴/面纸120g，底纸140g</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9</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户外车贴复板</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面纸120g、背纸100g车贴+5mmKT板</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10</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户外写真</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户外写真/105gPP纸带背胶</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600.00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9000.00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11</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胶装册本</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定制册/200g铜版纸、封皮彩印复膜</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21*29cm/10张/本</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7000.00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21000.00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灯片</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指示牌/户外175g正喷灯片</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13</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铜版纸/157g铜版纸双面彩色印刷</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A4/张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3000.00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14</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无背胶写真</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室内写真/75g、pp无胶纸高清喷涂</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亚克力</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挡板/2mm苹果绿亚克力</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16</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磁吸证件套</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执照框/3mm透明胶套带磁条、后背带胶</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A3/个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16</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640.00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17</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PVC异型卡</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货架插卡/0.36亮光PVC新料</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11*8cm/张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0.3</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18</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PVC卡套</w:t>
            </w:r>
          </w:p>
        </w:tc>
        <w:tc>
          <w:tcPr>
            <w:tcW w:w="2088" w:type="dxa"/>
            <w:gridSpan w:val="2"/>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会员卡套/0.76哑光PVC新料</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8.5*5.5cm/个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19</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车贴</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背胶写真/面纸120g、背纸100g</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LED屏</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LED屏幕灯组/户外高清16*32cm</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LED/个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21</w:t>
            </w:r>
          </w:p>
        </w:tc>
        <w:tc>
          <w:tcPr>
            <w:tcW w:w="955"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亚克力台卡</w:t>
            </w:r>
          </w:p>
        </w:tc>
        <w:tc>
          <w:tcPr>
            <w:tcW w:w="2088"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宣传牌/5mm透明亚克力折弯</w:t>
            </w:r>
          </w:p>
        </w:tc>
        <w:tc>
          <w:tcPr>
            <w:tcW w:w="1756"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30*15cm/个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500.00 </w:t>
            </w:r>
          </w:p>
        </w:tc>
        <w:tc>
          <w:tcPr>
            <w:tcW w:w="1007" w:type="dxa"/>
            <w:gridSpan w:val="2"/>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22</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车贴+PVC</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120g室外车贴+5mmPVC板</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70.00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23</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条幅</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普通条幅布70cm宽</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69.00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345.00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24</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皮帘</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2.5mm环保超透DOP磁性帘</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丝印</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刻印刷字/丝网印刷工艺</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26</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写真对复</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吊旗/85gPP纸印双面</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0.4*0.6m/个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27</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写真复PVC</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85gPP纸印刷+5mmPVC板</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28</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写真布</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100g/18丝防水布艺</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80.00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29</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相纸</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证件照5寸照片/300g铜版纸彩印</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5寸/张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pp材质塑盒</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密封盒/食品级PP5塑料材质</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200*135*85mm/个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800.00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8.9</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7120.00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31</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pp材质塑盒</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密封盒/食品级PP5塑料材质</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240*155*140mm/个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600.00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15.9</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9540.00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32</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PVC雕刻</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背板宣传/15mmPVCUV打印、正复2MM透明亚克力</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120</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33</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卡片</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厚0.76mm哑光PVC新料</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8.5*5.5cm/张</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0.5</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34</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KT板</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白板/5mmKT白板</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300.00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7</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35</w:t>
            </w:r>
          </w:p>
        </w:tc>
        <w:tc>
          <w:tcPr>
            <w:tcW w:w="955"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真空膜</w:t>
            </w:r>
          </w:p>
        </w:tc>
        <w:tc>
          <w:tcPr>
            <w:tcW w:w="2088" w:type="dxa"/>
            <w:gridSpan w:val="2"/>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高透光面8*12丝/70g</w:t>
            </w:r>
          </w:p>
        </w:tc>
        <w:tc>
          <w:tcPr>
            <w:tcW w:w="1756"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8*12cm/个</w:t>
            </w:r>
          </w:p>
        </w:tc>
        <w:tc>
          <w:tcPr>
            <w:tcW w:w="1096"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8000.00 </w:t>
            </w:r>
          </w:p>
        </w:tc>
        <w:tc>
          <w:tcPr>
            <w:tcW w:w="1007" w:type="dxa"/>
            <w:gridSpan w:val="2"/>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0.2</w:t>
            </w:r>
          </w:p>
        </w:tc>
        <w:tc>
          <w:tcPr>
            <w:tcW w:w="1096"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47"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color="000000"/>
                <w:lang w:val="en-US" w:eastAsia="zh-CN" w:bidi="ar"/>
              </w:rPr>
            </w:pPr>
            <w:r>
              <w:rPr>
                <w:rFonts w:hint="eastAsia" w:ascii="宋体" w:hAnsi="宋体" w:cs="宋体"/>
                <w:i w:val="0"/>
                <w:iCs w:val="0"/>
                <w:color w:val="000000"/>
                <w:kern w:val="0"/>
                <w:sz w:val="22"/>
                <w:szCs w:val="22"/>
                <w:highlight w:val="none"/>
                <w:u w:val="none" w:color="000000"/>
                <w:lang w:val="en-US" w:eastAsia="zh-CN" w:bidi="ar"/>
              </w:rPr>
              <w:t>合计</w:t>
            </w:r>
          </w:p>
        </w:tc>
        <w:tc>
          <w:tcPr>
            <w:tcW w:w="14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40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40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408"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411" w:type="dxa"/>
            <w:gridSpan w:val="2"/>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205795</w:t>
            </w:r>
          </w:p>
        </w:tc>
      </w:tr>
    </w:tbl>
    <w:p>
      <w:pPr>
        <w:snapToGrid w:val="0"/>
        <w:spacing w:line="460" w:lineRule="exact"/>
        <w:ind w:firstLine="562" w:firstLineChars="200"/>
        <w:rPr>
          <w:rFonts w:hint="default" w:ascii="宋体" w:hAnsi="宋体" w:cs="宋体"/>
          <w:b/>
          <w:bCs/>
          <w:color w:val="000000" w:themeColor="text1"/>
          <w:sz w:val="28"/>
          <w:szCs w:val="28"/>
          <w:highlight w:val="none"/>
          <w:lang w:eastAsia="zh-Hans"/>
          <w14:textFill>
            <w14:solidFill>
              <w14:schemeClr w14:val="tx1"/>
            </w14:solidFill>
          </w14:textFill>
        </w:rPr>
      </w:pPr>
      <w:r>
        <w:rPr>
          <w:rFonts w:hint="eastAsia" w:ascii="宋体" w:hAnsi="宋体" w:cs="宋体"/>
          <w:b/>
          <w:bCs/>
          <w:color w:val="000000" w:themeColor="text1"/>
          <w:sz w:val="28"/>
          <w:szCs w:val="28"/>
          <w:highlight w:val="none"/>
          <w:lang w:val="en-US" w:eastAsia="zh-Hans"/>
          <w14:textFill>
            <w14:solidFill>
              <w14:schemeClr w14:val="tx1"/>
            </w14:solidFill>
          </w14:textFill>
        </w:rPr>
        <w:t>清单说明</w:t>
      </w:r>
      <w:r>
        <w:rPr>
          <w:rFonts w:hint="default" w:ascii="宋体" w:hAnsi="宋体" w:cs="宋体"/>
          <w:b/>
          <w:bCs/>
          <w:color w:val="000000" w:themeColor="text1"/>
          <w:sz w:val="28"/>
          <w:szCs w:val="28"/>
          <w:highlight w:val="none"/>
          <w:lang w:eastAsia="zh-Hans"/>
          <w14:textFill>
            <w14:solidFill>
              <w14:schemeClr w14:val="tx1"/>
            </w14:solidFill>
          </w14:textFill>
        </w:rPr>
        <w:t>：</w:t>
      </w:r>
    </w:p>
    <w:p>
      <w:pPr>
        <w:pStyle w:val="2"/>
        <w:numPr>
          <w:ilvl w:val="0"/>
          <w:numId w:val="0"/>
        </w:numPr>
        <w:ind w:leftChars="0" w:firstLine="562" w:firstLineChars="200"/>
        <w:rPr>
          <w:rFonts w:hint="default" w:ascii="宋体" w:hAnsi="宋体" w:eastAsia="宋体" w:cs="宋体"/>
          <w:b/>
          <w:bCs/>
          <w:color w:val="000000" w:themeColor="text1"/>
          <w:sz w:val="28"/>
          <w:szCs w:val="28"/>
          <w:highlight w:val="none"/>
          <w:u w:val="none" w:color="000000"/>
          <w:lang w:eastAsia="zh-Hans" w:bidi="ar-SA"/>
          <w14:textFill>
            <w14:solidFill>
              <w14:schemeClr w14:val="tx1"/>
            </w14:solidFill>
          </w14:textFill>
        </w:rPr>
      </w:pPr>
      <w:r>
        <w:rPr>
          <w:rFonts w:hint="eastAsia" w:ascii="宋体" w:hAnsi="宋体" w:cs="宋体"/>
          <w:b/>
          <w:bCs/>
          <w:color w:val="000000" w:themeColor="text1"/>
          <w:sz w:val="28"/>
          <w:szCs w:val="28"/>
          <w:highlight w:val="none"/>
          <w:u w:val="none" w:color="000000"/>
          <w:lang w:val="en-US" w:eastAsia="zh-CN" w:bidi="ar-SA"/>
          <w14:textFill>
            <w14:solidFill>
              <w14:schemeClr w14:val="tx1"/>
            </w14:solidFill>
          </w14:textFill>
        </w:rPr>
        <w:t>1</w:t>
      </w:r>
      <w:r>
        <w:rPr>
          <w:rFonts w:hint="default" w:ascii="宋体" w:hAnsi="宋体" w:cs="宋体"/>
          <w:b/>
          <w:bCs/>
          <w:color w:val="000000" w:themeColor="text1"/>
          <w:sz w:val="28"/>
          <w:szCs w:val="28"/>
          <w:highlight w:val="none"/>
          <w:u w:val="none" w:color="000000"/>
          <w:lang w:eastAsia="zh-Hans" w:bidi="ar-SA"/>
          <w14:textFill>
            <w14:solidFill>
              <w14:schemeClr w14:val="tx1"/>
            </w14:solidFill>
          </w14:textFill>
        </w:rPr>
        <w:t>、</w:t>
      </w:r>
      <w:r>
        <w:rPr>
          <w:rFonts w:hint="eastAsia" w:ascii="宋体" w:hAnsi="宋体" w:eastAsia="宋体" w:cs="宋体"/>
          <w:b/>
          <w:bCs/>
          <w:color w:val="000000" w:themeColor="text1"/>
          <w:sz w:val="28"/>
          <w:szCs w:val="28"/>
          <w:highlight w:val="none"/>
          <w:u w:val="none" w:color="000000"/>
          <w:lang w:val="en-US" w:eastAsia="zh-Hans" w:bidi="ar-SA"/>
          <w14:textFill>
            <w14:solidFill>
              <w14:schemeClr w14:val="tx1"/>
            </w14:solidFill>
          </w14:textFill>
        </w:rPr>
        <w:t>供应商须</w:t>
      </w:r>
      <w:r>
        <w:rPr>
          <w:rFonts w:hint="eastAsia" w:ascii="宋体" w:hAnsi="宋体" w:cs="宋体"/>
          <w:b/>
          <w:bCs/>
          <w:color w:val="000000" w:themeColor="text1"/>
          <w:sz w:val="28"/>
          <w:szCs w:val="28"/>
          <w:highlight w:val="none"/>
          <w:u w:val="none" w:color="000000"/>
          <w:lang w:val="en-US" w:eastAsia="zh-CN" w:bidi="ar-SA"/>
          <w14:textFill>
            <w14:solidFill>
              <w14:schemeClr w14:val="tx1"/>
            </w14:solidFill>
          </w14:textFill>
        </w:rPr>
        <w:t>对</w:t>
      </w:r>
      <w:r>
        <w:rPr>
          <w:rFonts w:hint="eastAsia" w:ascii="宋体" w:hAnsi="宋体" w:eastAsia="宋体" w:cs="宋体"/>
          <w:b/>
          <w:bCs/>
          <w:color w:val="000000" w:themeColor="text1"/>
          <w:sz w:val="28"/>
          <w:szCs w:val="28"/>
          <w:highlight w:val="none"/>
          <w:u w:val="none" w:color="000000"/>
          <w:lang w:val="en-US" w:eastAsia="zh-Hans" w:bidi="ar-SA"/>
          <w14:textFill>
            <w14:solidFill>
              <w14:schemeClr w14:val="tx1"/>
            </w14:solidFill>
          </w14:textFill>
        </w:rPr>
        <w:t>所有项目进行报价</w:t>
      </w:r>
      <w:r>
        <w:rPr>
          <w:rFonts w:hint="default" w:ascii="宋体" w:hAnsi="宋体" w:eastAsia="宋体" w:cs="宋体"/>
          <w:b/>
          <w:bCs/>
          <w:color w:val="000000" w:themeColor="text1"/>
          <w:sz w:val="28"/>
          <w:szCs w:val="28"/>
          <w:highlight w:val="none"/>
          <w:u w:val="none" w:color="000000"/>
          <w:lang w:eastAsia="zh-Hans" w:bidi="ar-SA"/>
          <w14:textFill>
            <w14:solidFill>
              <w14:schemeClr w14:val="tx1"/>
            </w14:solidFill>
          </w14:textFill>
        </w:rPr>
        <w:t>。</w:t>
      </w:r>
    </w:p>
    <w:p>
      <w:pPr>
        <w:pStyle w:val="2"/>
        <w:numPr>
          <w:ilvl w:val="0"/>
          <w:numId w:val="0"/>
        </w:numPr>
        <w:ind w:leftChars="0" w:firstLine="562" w:firstLineChars="200"/>
        <w:rPr>
          <w:rFonts w:hint="eastAsia" w:ascii="宋体" w:hAnsi="宋体" w:cs="宋体"/>
          <w:b/>
          <w:bCs/>
          <w:color w:val="000000" w:themeColor="text1"/>
          <w:sz w:val="28"/>
          <w:szCs w:val="28"/>
          <w:highlight w:val="none"/>
          <w:u w:val="none" w:color="000000"/>
          <w:lang w:val="en-US" w:eastAsia="zh-CN" w:bidi="ar-SA"/>
          <w14:textFill>
            <w14:solidFill>
              <w14:schemeClr w14:val="tx1"/>
            </w14:solidFill>
          </w14:textFill>
        </w:rPr>
      </w:pPr>
      <w:r>
        <w:rPr>
          <w:rFonts w:hint="eastAsia" w:ascii="宋体" w:hAnsi="宋体" w:cs="宋体"/>
          <w:b/>
          <w:bCs/>
          <w:color w:val="000000" w:themeColor="text1"/>
          <w:sz w:val="28"/>
          <w:szCs w:val="28"/>
          <w:highlight w:val="none"/>
          <w:u w:val="none" w:color="000000"/>
          <w:lang w:val="en-US" w:eastAsia="zh-CN" w:bidi="ar-SA"/>
          <w14:textFill>
            <w14:solidFill>
              <w14:schemeClr w14:val="tx1"/>
            </w14:solidFill>
          </w14:textFill>
        </w:rPr>
        <w:t>2、不可不平衡报价。</w:t>
      </w:r>
    </w:p>
    <w:p>
      <w:pPr>
        <w:pStyle w:val="2"/>
        <w:numPr>
          <w:ilvl w:val="0"/>
          <w:numId w:val="0"/>
        </w:numPr>
        <w:ind w:leftChars="0" w:firstLine="562" w:firstLineChars="200"/>
        <w:rPr>
          <w:rFonts w:hint="default" w:ascii="宋体" w:hAnsi="宋体" w:cs="宋体"/>
          <w:b/>
          <w:bCs/>
          <w:color w:val="000000" w:themeColor="text1"/>
          <w:sz w:val="28"/>
          <w:szCs w:val="28"/>
          <w:highlight w:val="none"/>
          <w:u w:val="none" w:color="000000"/>
          <w:lang w:val="en-US" w:eastAsia="zh-CN" w:bidi="ar-SA"/>
          <w14:textFill>
            <w14:solidFill>
              <w14:schemeClr w14:val="tx1"/>
            </w14:solidFill>
          </w14:textFill>
        </w:rPr>
      </w:pPr>
      <w:r>
        <w:rPr>
          <w:rFonts w:hint="eastAsia" w:ascii="宋体" w:hAnsi="宋体" w:cs="宋体"/>
          <w:b/>
          <w:bCs/>
          <w:color w:val="000000" w:themeColor="text1"/>
          <w:sz w:val="28"/>
          <w:szCs w:val="28"/>
          <w:highlight w:val="none"/>
          <w:u w:val="none" w:color="000000"/>
          <w:lang w:val="en-US" w:eastAsia="zh-CN" w:bidi="ar-SA"/>
          <w14:textFill>
            <w14:solidFill>
              <w14:schemeClr w14:val="tx1"/>
            </w14:solidFill>
          </w14:textFill>
        </w:rPr>
        <w:t>3、单价与总价须吻合。</w:t>
      </w:r>
    </w:p>
    <w:p>
      <w:pPr>
        <w:snapToGrid w:val="0"/>
        <w:spacing w:line="460" w:lineRule="exact"/>
        <w:ind w:firstLine="562" w:firstLineChars="200"/>
        <w:rPr>
          <w:rFonts w:hint="eastAsia" w:ascii="宋体" w:hAnsi="宋体" w:eastAsia="宋体" w:cs="宋体"/>
          <w:b/>
          <w:bCs/>
          <w:color w:val="000000" w:themeColor="text1"/>
          <w:sz w:val="28"/>
          <w:szCs w:val="28"/>
          <w:highlight w:val="none"/>
          <w:u w:val="none" w:color="000000"/>
          <w:lang w:val="en-US" w:eastAsia="zh-Hans" w:bidi="ar-SA"/>
          <w14:textFill>
            <w14:solidFill>
              <w14:schemeClr w14:val="tx1"/>
            </w14:solidFill>
          </w14:textFill>
        </w:rPr>
      </w:pPr>
      <w:r>
        <w:rPr>
          <w:rFonts w:hint="eastAsia" w:ascii="宋体" w:hAnsi="宋体" w:cs="宋体"/>
          <w:b/>
          <w:bCs/>
          <w:color w:val="000000" w:themeColor="text1"/>
          <w:sz w:val="28"/>
          <w:szCs w:val="28"/>
          <w:highlight w:val="none"/>
          <w:u w:val="none" w:color="000000"/>
          <w:lang w:val="en-US" w:eastAsia="zh-CN" w:bidi="ar-SA"/>
          <w14:textFill>
            <w14:solidFill>
              <w14:schemeClr w14:val="tx1"/>
            </w14:solidFill>
          </w14:textFill>
        </w:rPr>
        <w:t>2</w:t>
      </w:r>
      <w:r>
        <w:rPr>
          <w:rFonts w:hint="eastAsia" w:ascii="宋体" w:hAnsi="宋体" w:eastAsia="宋体" w:cs="宋体"/>
          <w:b/>
          <w:bCs/>
          <w:color w:val="000000" w:themeColor="text1"/>
          <w:sz w:val="28"/>
          <w:szCs w:val="28"/>
          <w:highlight w:val="none"/>
          <w:u w:val="none" w:color="000000"/>
          <w:lang w:val="en-US" w:eastAsia="zh-CN" w:bidi="ar-SA"/>
          <w14:textFill>
            <w14:solidFill>
              <w14:schemeClr w14:val="tx1"/>
            </w14:solidFill>
          </w14:textFill>
        </w:rPr>
        <w:t>.</w:t>
      </w:r>
      <w:r>
        <w:rPr>
          <w:rFonts w:hint="eastAsia" w:ascii="宋体" w:hAnsi="宋体" w:eastAsia="宋体" w:cs="宋体"/>
          <w:b/>
          <w:bCs/>
          <w:color w:val="000000" w:themeColor="text1"/>
          <w:sz w:val="28"/>
          <w:szCs w:val="28"/>
          <w:highlight w:val="none"/>
          <w:u w:val="none" w:color="000000"/>
          <w:lang w:val="en-US" w:eastAsia="zh-Hans" w:bidi="ar-SA"/>
          <w14:textFill>
            <w14:solidFill>
              <w14:schemeClr w14:val="tx1"/>
            </w14:solidFill>
          </w14:textFill>
        </w:rPr>
        <w:t>报价要求</w:t>
      </w:r>
    </w:p>
    <w:p>
      <w:pPr>
        <w:snapToGrid w:val="0"/>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3.1 报价采用固定价格方式，所有项目的报价均包含了</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为完成该项内容的全部投入（包含税、费）和收益，即招标人应该支付的购买价格。</w:t>
      </w:r>
    </w:p>
    <w:p>
      <w:pPr>
        <w:snapToGrid w:val="0"/>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3.2投标报价依据招标要求。</w:t>
      </w:r>
    </w:p>
    <w:p>
      <w:pPr>
        <w:snapToGrid w:val="0"/>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投标费用</w:t>
      </w:r>
    </w:p>
    <w:p>
      <w:pPr>
        <w:snapToGrid w:val="0"/>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在投标中产生的一切费用自理。</w:t>
      </w:r>
    </w:p>
    <w:p>
      <w:pPr>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14:textFill>
            <w14:solidFill>
              <w14:schemeClr w14:val="tx1"/>
            </w14:solidFill>
          </w14:textFill>
        </w:rPr>
        <w:t>.</w:t>
      </w:r>
      <w:bookmarkStart w:id="0" w:name="_Toc296602429"/>
      <w:bookmarkStart w:id="1" w:name="_Toc152045539"/>
      <w:bookmarkStart w:id="2" w:name="_Toc144974507"/>
      <w:bookmarkStart w:id="3" w:name="_Toc247513962"/>
      <w:bookmarkStart w:id="4" w:name="_Toc247592876"/>
      <w:bookmarkStart w:id="5" w:name="_Toc247527563"/>
      <w:bookmarkStart w:id="6" w:name="_Toc152042315"/>
      <w:r>
        <w:rPr>
          <w:rFonts w:hint="eastAsia" w:ascii="宋体" w:hAnsi="宋体" w:eastAsia="宋体" w:cs="宋体"/>
          <w:b/>
          <w:color w:val="000000" w:themeColor="text1"/>
          <w:sz w:val="28"/>
          <w:szCs w:val="28"/>
          <w:highlight w:val="none"/>
          <w14:textFill>
            <w14:solidFill>
              <w14:schemeClr w14:val="tx1"/>
            </w14:solidFill>
          </w14:textFill>
        </w:rPr>
        <w:t>踏勘现场</w:t>
      </w:r>
      <w:bookmarkEnd w:id="0"/>
      <w:bookmarkEnd w:id="1"/>
      <w:bookmarkEnd w:id="2"/>
      <w:bookmarkEnd w:id="3"/>
      <w:bookmarkEnd w:id="4"/>
      <w:bookmarkEnd w:id="5"/>
      <w:bookmarkEnd w:id="6"/>
    </w:p>
    <w:p>
      <w:pPr>
        <w:spacing w:line="460" w:lineRule="exact"/>
        <w:ind w:firstLine="546" w:firstLineChars="19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踏勘现场发生的费用自理。</w:t>
      </w:r>
    </w:p>
    <w:p>
      <w:pPr>
        <w:spacing w:line="460" w:lineRule="exact"/>
        <w:ind w:firstLine="546" w:firstLineChars="19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2</w:t>
      </w:r>
      <w:r>
        <w:rPr>
          <w:rFonts w:hint="eastAsia" w:ascii="宋体" w:hAnsi="宋体" w:eastAsia="宋体" w:cs="宋体"/>
          <w:color w:val="000000" w:themeColor="text1"/>
          <w:sz w:val="28"/>
          <w:szCs w:val="28"/>
          <w:highlight w:val="none"/>
          <w14:textFill>
            <w14:solidFill>
              <w14:schemeClr w14:val="tx1"/>
            </w14:solidFill>
          </w14:textFill>
        </w:rPr>
        <w:t xml:space="preserve"> 除招标人的原因外，</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自行负责在踏勘现场中所发生的人员伤亡和财产损失。</w:t>
      </w:r>
    </w:p>
    <w:p>
      <w:pPr>
        <w:spacing w:line="460" w:lineRule="exact"/>
        <w:ind w:firstLine="546" w:firstLineChars="19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招标人在踏勘现场中介绍的场地和相关的周边环境情况，供</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在编制投标文件时参考，招标人不对</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据此作出的判断和决策负责。</w:t>
      </w:r>
      <w:bookmarkStart w:id="7" w:name="_Toc247592877"/>
      <w:bookmarkEnd w:id="7"/>
      <w:bookmarkStart w:id="8" w:name="_Toc152045540"/>
      <w:bookmarkEnd w:id="8"/>
      <w:bookmarkStart w:id="9" w:name="_Toc152042316"/>
      <w:bookmarkEnd w:id="9"/>
      <w:bookmarkStart w:id="10" w:name="_Toc247527564"/>
      <w:bookmarkEnd w:id="10"/>
      <w:bookmarkStart w:id="11" w:name="_Toc296602430"/>
      <w:bookmarkEnd w:id="11"/>
      <w:bookmarkStart w:id="12" w:name="_Toc144974508"/>
      <w:bookmarkEnd w:id="12"/>
      <w:bookmarkStart w:id="13" w:name="_Toc247513963"/>
      <w:bookmarkEnd w:id="13"/>
    </w:p>
    <w:p>
      <w:pPr>
        <w:spacing w:line="460" w:lineRule="exact"/>
        <w:ind w:firstLine="548" w:firstLineChars="195"/>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bCs/>
          <w:color w:val="000000" w:themeColor="text1"/>
          <w:sz w:val="28"/>
          <w:szCs w:val="28"/>
          <w:highlight w:val="none"/>
          <w14:textFill>
            <w14:solidFill>
              <w14:schemeClr w14:val="tx1"/>
            </w14:solidFill>
          </w14:textFill>
        </w:rPr>
        <w:t>下列情况之一者为废标</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6.1没有按照招标文件要求提交投标保证金的。</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6.2</w:t>
      </w: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lang w:val="en-US" w:eastAsia="zh-CN"/>
          <w14:textFill>
            <w14:solidFill>
              <w14:schemeClr w14:val="tx1"/>
            </w14:solidFill>
          </w14:textFill>
        </w:rPr>
        <w:t>不符合国家或者招标文件规定的资格条件的。</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6.3</w:t>
      </w:r>
      <w:r>
        <w:rPr>
          <w:rFonts w:hint="eastAsia" w:ascii="宋体" w:hAnsi="宋体" w:cs="宋体"/>
          <w:color w:val="000000" w:themeColor="text1"/>
          <w:sz w:val="28"/>
          <w:szCs w:val="28"/>
          <w:highlight w:val="none"/>
          <w:lang w:val="en-US" w:eastAsia="zh-CN"/>
          <w14:textFill>
            <w14:solidFill>
              <w14:schemeClr w14:val="tx1"/>
            </w14:solidFill>
          </w14:textFill>
        </w:rPr>
        <w:t>供应商</w:t>
      </w:r>
      <w:r>
        <w:rPr>
          <w:rFonts w:hint="eastAsia" w:ascii="宋体" w:hAnsi="宋体" w:eastAsia="宋体" w:cs="宋体"/>
          <w:color w:val="000000" w:themeColor="text1"/>
          <w:sz w:val="28"/>
          <w:szCs w:val="28"/>
          <w:highlight w:val="none"/>
          <w:lang w:val="en-US" w:eastAsia="zh-CN"/>
          <w14:textFill>
            <w14:solidFill>
              <w14:schemeClr w14:val="tx1"/>
            </w14:solidFill>
          </w14:textFill>
        </w:rPr>
        <w:t>的投标报价多于一个，且未指定以哪个为准。</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6.4投标文件未盖公章及法定代表人或委托代理人印章（或签名）。</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6.5投标文件未按招标文件规定的格式和要求编制。</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6.6没有对招标文件提出的要求和条件作出实质性响应的。</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6.7串通投标、以行贿手段谋取中标、以他人名义或者其他弄虚作假方式投标的。</w:t>
      </w:r>
    </w:p>
    <w:p>
      <w:pPr>
        <w:spacing w:line="460" w:lineRule="exact"/>
        <w:ind w:firstLine="546" w:firstLineChars="195"/>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6.8带有</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标的参数出现负偏离的。</w:t>
      </w:r>
    </w:p>
    <w:p>
      <w:pPr>
        <w:spacing w:line="460" w:lineRule="exact"/>
        <w:ind w:firstLine="546" w:firstLineChars="19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6.9评委会一致确认应属于废标的其它严重情况。</w:t>
      </w:r>
    </w:p>
    <w:p>
      <w:pPr>
        <w:spacing w:line="460" w:lineRule="exact"/>
        <w:ind w:firstLine="562" w:firstLineChars="20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ascii="宋体" w:hAnsi="宋体" w:cs="宋体"/>
          <w:b/>
          <w:color w:val="000000" w:themeColor="text1"/>
          <w:sz w:val="28"/>
          <w:szCs w:val="28"/>
          <w:highlight w:val="none"/>
          <w:lang w:eastAsia="zh-CN"/>
          <w14:textFill>
            <w14:solidFill>
              <w14:schemeClr w14:val="tx1"/>
            </w14:solidFill>
          </w14:textFill>
        </w:rPr>
        <w:t>供应商</w:t>
      </w:r>
      <w:r>
        <w:rPr>
          <w:rFonts w:hint="eastAsia" w:ascii="宋体" w:hAnsi="宋体" w:eastAsia="宋体" w:cs="宋体"/>
          <w:b/>
          <w:color w:val="000000" w:themeColor="text1"/>
          <w:sz w:val="28"/>
          <w:szCs w:val="28"/>
          <w:highlight w:val="none"/>
          <w14:textFill>
            <w14:solidFill>
              <w14:schemeClr w14:val="tx1"/>
            </w14:solidFill>
          </w14:textFill>
        </w:rPr>
        <w:t>注意事项</w:t>
      </w:r>
    </w:p>
    <w:p>
      <w:pPr>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一旦报名且领取了本招标文件并参加投标，即被认为接受了本招标文件中的所有条件和规定。</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必须严格按招标文件的要求编制投标文件，投标文件应编制页码和目录，以便评委审核。投标文件应装订整齐，封装在投标函袋内，否则，由此产生的一切后果由</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承担。</w:t>
      </w:r>
    </w:p>
    <w:p>
      <w:pPr>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.2法定代表人参加开标会议，应携带法定代表人身份证明原件和本人身份证；委托代理人参加开标会议应携带法定代表人授权书和本人身份证。</w:t>
      </w:r>
    </w:p>
    <w:p>
      <w:pPr>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.3</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对采购内容中规定的技术参数、规格、数量和要求等必须完全响应。</w:t>
      </w:r>
    </w:p>
    <w:p>
      <w:pPr>
        <w:spacing w:line="460" w:lineRule="exact"/>
        <w:ind w:firstLine="548" w:firstLineChars="196"/>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.4所有</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的投标保证金都应在投标文件规定的投标保证金缴纳截止时间前缴纳</w:t>
      </w:r>
      <w:r>
        <w:rPr>
          <w:rFonts w:hint="eastAsia" w:ascii="宋体" w:hAnsi="宋体" w:eastAsia="宋体" w:cs="宋体"/>
          <w:color w:val="000000" w:themeColor="text1"/>
          <w:sz w:val="28"/>
          <w:szCs w:val="28"/>
          <w:highlight w:val="none"/>
          <w:lang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被视为充分熟悉本招标项目所在地的与履行合同有关的各种情况，包括但不限于：</w:t>
      </w:r>
    </w:p>
    <w:p>
      <w:pPr>
        <w:spacing w:line="460" w:lineRule="exact"/>
        <w:ind w:firstLine="420" w:firstLineChars="1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（1）国家对本次投标货物和服务的生产、安装调试、验收、维修等有关法律、法规及行业管理标准；</w:t>
      </w:r>
    </w:p>
    <w:p>
      <w:pPr>
        <w:spacing w:line="460" w:lineRule="exact"/>
        <w:ind w:firstLine="420" w:firstLineChars="1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（2）安徽省及淮北市等有关管理部门的相关规定；</w:t>
      </w:r>
    </w:p>
    <w:p>
      <w:pPr>
        <w:spacing w:line="460" w:lineRule="exact"/>
        <w:ind w:firstLine="408" w:firstLineChars="150"/>
        <w:rPr>
          <w:rFonts w:hint="eastAsia" w:ascii="宋体" w:hAnsi="宋体" w:eastAsia="宋体" w:cs="宋体"/>
          <w:color w:val="000000" w:themeColor="text1"/>
          <w:spacing w:val="-4"/>
          <w:sz w:val="28"/>
          <w:szCs w:val="28"/>
          <w:highlight w:val="none"/>
          <w14:textFill>
            <w14:solidFill>
              <w14:schemeClr w14:val="tx1"/>
            </w14:solidFill>
          </w14:textFill>
        </w:rPr>
      </w:pPr>
      <w:r>
        <w:rPr>
          <w:rFonts w:hint="eastAsia" w:ascii="宋体" w:hAnsi="宋体" w:eastAsia="宋体" w:cs="宋体"/>
          <w:color w:val="000000" w:themeColor="text1"/>
          <w:spacing w:val="-4"/>
          <w:sz w:val="28"/>
          <w:szCs w:val="28"/>
          <w:highlight w:val="none"/>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招标人的相关场地情况、基础建设、电力供应情况及相关设计标准。</w:t>
      </w:r>
    </w:p>
    <w:p>
      <w:pPr>
        <w:spacing w:line="460" w:lineRule="exact"/>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本招标文件不再对上述情况进行描述。</w:t>
      </w:r>
    </w:p>
    <w:p>
      <w:pPr>
        <w:spacing w:line="460" w:lineRule="exact"/>
        <w:ind w:firstLine="562" w:firstLine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8.</w:t>
      </w:r>
      <w:r>
        <w:rPr>
          <w:rFonts w:hint="eastAsia" w:ascii="宋体" w:hAnsi="宋体" w:eastAsia="宋体" w:cs="宋体"/>
          <w:b/>
          <w:bCs/>
          <w:color w:val="000000" w:themeColor="text1"/>
          <w:sz w:val="28"/>
          <w:szCs w:val="28"/>
          <w:highlight w:val="none"/>
          <w14:textFill>
            <w14:solidFill>
              <w14:schemeClr w14:val="tx1"/>
            </w14:solidFill>
          </w14:textFill>
        </w:rPr>
        <w:t>友情提醒</w:t>
      </w:r>
      <w:r>
        <w:rPr>
          <w:rFonts w:hint="eastAsia" w:ascii="宋体" w:hAnsi="宋体" w:eastAsia="宋体" w:cs="宋体"/>
          <w:b/>
          <w:bCs/>
          <w:color w:val="000000" w:themeColor="text1"/>
          <w:sz w:val="28"/>
          <w:szCs w:val="28"/>
          <w:highlight w:val="none"/>
          <w14:textFill>
            <w14:solidFill>
              <w14:schemeClr w14:val="tx1"/>
            </w14:solidFill>
          </w14:textFill>
        </w:rPr>
        <w:tab/>
      </w:r>
    </w:p>
    <w:p>
      <w:pPr>
        <w:pStyle w:val="5"/>
        <w:ind w:firstLine="562" w:firstLineChars="200"/>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请戴口罩进入招标人单位和开标场所</w:t>
      </w:r>
      <w:r>
        <w:rPr>
          <w:rFonts w:hint="eastAsia" w:ascii="宋体" w:hAnsi="宋体" w:eastAsia="宋体" w:cs="宋体"/>
          <w:color w:val="000000" w:themeColor="text1"/>
          <w:sz w:val="28"/>
          <w:szCs w:val="28"/>
          <w:highlight w:val="none"/>
          <w:lang w:eastAsia="zh-CN"/>
          <w14:textFill>
            <w14:solidFill>
              <w14:schemeClr w14:val="tx1"/>
            </w14:solidFill>
          </w14:textFill>
        </w:rPr>
        <w:t>。</w:t>
      </w:r>
      <w:bookmarkStart w:id="14" w:name="_Toc179632589"/>
      <w:bookmarkStart w:id="15" w:name="_Toc152042347"/>
      <w:bookmarkStart w:id="16" w:name="_Toc394068401"/>
      <w:bookmarkStart w:id="17" w:name="_Toc144974539"/>
      <w:bookmarkStart w:id="18" w:name="_Toc473902477"/>
      <w:bookmarkStart w:id="19" w:name="_Toc353448498"/>
      <w:bookmarkStart w:id="20" w:name="_Toc152045571"/>
    </w:p>
    <w:p>
      <w:pPr>
        <w:pStyle w:val="5"/>
        <w:ind w:firstLine="562" w:firstLineChars="200"/>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9.重新采购或招标</w:t>
      </w:r>
      <w:bookmarkEnd w:id="14"/>
      <w:bookmarkEnd w:id="15"/>
      <w:bookmarkEnd w:id="16"/>
      <w:bookmarkEnd w:id="17"/>
      <w:bookmarkEnd w:id="18"/>
      <w:bookmarkEnd w:id="19"/>
      <w:bookmarkEnd w:id="20"/>
    </w:p>
    <w:p>
      <w:pPr>
        <w:spacing w:line="460" w:lineRule="exact"/>
        <w:ind w:firstLine="420" w:firstLineChars="1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在投标截止时间前提交有效投标文件的投标人，或开标后符合资格条件的投标人，或对招标文件实质性条款做出响应的投标人不足3家的，重新组织招标活动。</w:t>
      </w:r>
    </w:p>
    <w:p>
      <w:pPr>
        <w:spacing w:line="460" w:lineRule="exact"/>
        <w:ind w:firstLine="420" w:firstLineChars="150"/>
        <w:rPr>
          <w:rFonts w:hint="eastAsia" w:ascii="宋体" w:hAnsi="宋体" w:eastAsia="宋体" w:cs="宋体"/>
          <w:color w:val="000000" w:themeColor="text1"/>
          <w:sz w:val="28"/>
          <w:szCs w:val="28"/>
          <w:highlight w:val="none"/>
          <w:lang w:eastAsia="zh-CN"/>
          <w14:textFill>
            <w14:solidFill>
              <w14:schemeClr w14:val="tx1"/>
            </w14:solidFill>
          </w14:textFill>
        </w:rPr>
      </w:pPr>
    </w:p>
    <w:p>
      <w:pPr>
        <w:spacing w:line="46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pPr>
        <w:spacing w:line="460" w:lineRule="exact"/>
        <w:ind w:firstLine="560" w:firstLineChars="200"/>
        <w:jc w:val="center"/>
        <w:rPr>
          <w:rFonts w:hint="eastAsia" w:ascii="宋体" w:hAnsi="宋体" w:eastAsia="宋体" w:cs="宋体"/>
          <w:color w:val="000000" w:themeColor="text1"/>
          <w:sz w:val="28"/>
          <w:szCs w:val="28"/>
          <w:highlight w:val="none"/>
          <w14:textFill>
            <w14:solidFill>
              <w14:schemeClr w14:val="tx1"/>
            </w14:solidFill>
          </w14:textFill>
        </w:rPr>
      </w:pPr>
    </w:p>
    <w:p>
      <w:pPr>
        <w:spacing w:line="460" w:lineRule="exact"/>
        <w:ind w:firstLine="643" w:firstLineChars="200"/>
        <w:jc w:val="cente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numPr>
          <w:ilvl w:val="0"/>
          <w:numId w:val="2"/>
        </w:numPr>
        <w:spacing w:line="460" w:lineRule="exact"/>
        <w:ind w:left="0" w:leftChars="0" w:firstLine="643" w:firstLineChars="200"/>
        <w:jc w:val="center"/>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投标文件</w:t>
      </w:r>
    </w:p>
    <w:p>
      <w:pPr>
        <w:numPr>
          <w:ilvl w:val="0"/>
          <w:numId w:val="0"/>
        </w:numPr>
        <w:spacing w:line="460" w:lineRule="exact"/>
        <w:ind w:leftChars="200"/>
        <w:jc w:val="both"/>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p>
    <w:p>
      <w:pPr>
        <w:pageBreakBefore w:val="0"/>
        <w:widowControl/>
        <w:kinsoku/>
        <w:wordWrap/>
        <w:overflowPunct/>
        <w:topLinePunct w:val="0"/>
        <w:autoSpaceDE/>
        <w:autoSpaceDN/>
        <w:bidi w:val="0"/>
        <w:snapToGrid w:val="0"/>
        <w:spacing w:line="360" w:lineRule="auto"/>
        <w:jc w:val="left"/>
        <w:textAlignment w:val="baseline"/>
        <w:rPr>
          <w:rFonts w:hint="eastAsia" w:ascii="华文仿宋" w:hAnsi="华文仿宋" w:cs="宋体"/>
          <w:b/>
          <w:bCs/>
          <w:color w:val="000000" w:themeColor="text1"/>
          <w:sz w:val="28"/>
          <w:szCs w:val="28"/>
          <w:highlight w:val="none"/>
          <w:lang w:val="en-US" w:eastAsia="zh-CN"/>
          <w14:textFill>
            <w14:solidFill>
              <w14:schemeClr w14:val="tx1"/>
            </w14:solidFill>
          </w14:textFill>
        </w:rPr>
      </w:pPr>
      <w:r>
        <w:rPr>
          <w:rFonts w:hint="eastAsia" w:ascii="华文仿宋" w:hAnsi="华文仿宋" w:cs="宋体"/>
          <w:b/>
          <w:bCs/>
          <w:color w:val="000000" w:themeColor="text1"/>
          <w:sz w:val="28"/>
          <w:szCs w:val="28"/>
          <w:highlight w:val="none"/>
          <w:lang w:val="en-US" w:eastAsia="zh-Hans"/>
          <w14:textFill>
            <w14:solidFill>
              <w14:schemeClr w14:val="tx1"/>
            </w14:solidFill>
          </w14:textFill>
        </w:rPr>
        <w:t>一</w:t>
      </w:r>
      <w:r>
        <w:rPr>
          <w:rFonts w:hint="default" w:ascii="华文仿宋" w:hAnsi="华文仿宋" w:cs="宋体"/>
          <w:b/>
          <w:bCs/>
          <w:color w:val="000000" w:themeColor="text1"/>
          <w:sz w:val="28"/>
          <w:szCs w:val="28"/>
          <w:highlight w:val="none"/>
          <w:lang w:eastAsia="zh-Hans"/>
          <w14:textFill>
            <w14:solidFill>
              <w14:schemeClr w14:val="tx1"/>
            </w14:solidFill>
          </w14:textFill>
        </w:rPr>
        <w:t>、</w:t>
      </w:r>
      <w:r>
        <w:rPr>
          <w:rFonts w:hint="eastAsia" w:ascii="华文仿宋" w:hAnsi="华文仿宋" w:cs="宋体"/>
          <w:b/>
          <w:bCs/>
          <w:color w:val="000000" w:themeColor="text1"/>
          <w:sz w:val="28"/>
          <w:szCs w:val="28"/>
          <w:highlight w:val="none"/>
          <w14:textFill>
            <w14:solidFill>
              <w14:schemeClr w14:val="tx1"/>
            </w14:solidFill>
          </w14:textFill>
        </w:rPr>
        <w:t>投标文件的</w:t>
      </w:r>
      <w:r>
        <w:rPr>
          <w:rFonts w:hint="eastAsia" w:ascii="华文仿宋" w:hAnsi="华文仿宋" w:cs="宋体"/>
          <w:b/>
          <w:bCs/>
          <w:color w:val="000000" w:themeColor="text1"/>
          <w:sz w:val="28"/>
          <w:szCs w:val="28"/>
          <w:highlight w:val="none"/>
          <w:lang w:eastAsia="zh-CN"/>
          <w14:textFill>
            <w14:solidFill>
              <w14:schemeClr w14:val="tx1"/>
            </w14:solidFill>
          </w14:textFill>
        </w:rPr>
        <w:t>组成</w:t>
      </w:r>
    </w:p>
    <w:p>
      <w:pPr>
        <w:spacing w:line="460" w:lineRule="exact"/>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1.1投标报价函；</w:t>
      </w:r>
      <w:r>
        <w:rPr>
          <w:rFonts w:hint="eastAsia" w:ascii="宋体" w:hAnsi="宋体" w:cs="宋体"/>
          <w:color w:val="000000" w:themeColor="text1"/>
          <w:sz w:val="28"/>
          <w:szCs w:val="28"/>
          <w:highlight w:val="none"/>
          <w:lang w:val="en-US" w:eastAsia="zh-CN"/>
          <w14:textFill>
            <w14:solidFill>
              <w14:schemeClr w14:val="tx1"/>
            </w14:solidFill>
          </w14:textFill>
        </w:rPr>
        <w:t>（附件一）</w:t>
      </w:r>
    </w:p>
    <w:p>
      <w:pPr>
        <w:spacing w:line="460" w:lineRule="exact"/>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default" w:ascii="宋体" w:hAnsi="宋体" w:cs="宋体"/>
          <w:color w:val="000000" w:themeColor="text1"/>
          <w:sz w:val="28"/>
          <w:szCs w:val="28"/>
          <w:highlight w:val="none"/>
          <w:lang w:eastAsia="zh-CN"/>
          <w14:textFill>
            <w14:solidFill>
              <w14:schemeClr w14:val="tx1"/>
            </w14:solidFill>
          </w14:textFill>
        </w:rPr>
        <w:t>2</w:t>
      </w:r>
      <w:r>
        <w:rPr>
          <w:rFonts w:hint="eastAsia" w:ascii="宋体" w:hAnsi="宋体" w:eastAsia="宋体" w:cs="宋体"/>
          <w:color w:val="000000" w:themeColor="text1"/>
          <w:sz w:val="28"/>
          <w:szCs w:val="28"/>
          <w:highlight w:val="none"/>
          <w:lang w:val="en-US" w:eastAsia="zh-CN"/>
          <w14:textFill>
            <w14:solidFill>
              <w14:schemeClr w14:val="tx1"/>
            </w14:solidFill>
          </w14:textFill>
        </w:rPr>
        <w:t>法定代表人</w:t>
      </w:r>
      <w:r>
        <w:rPr>
          <w:rFonts w:hint="eastAsia" w:ascii="宋体" w:hAnsi="宋体" w:cs="宋体"/>
          <w:color w:val="000000" w:themeColor="text1"/>
          <w:sz w:val="28"/>
          <w:szCs w:val="28"/>
          <w:highlight w:val="none"/>
          <w:lang w:val="en-US" w:eastAsia="zh-CN"/>
          <w14:textFill>
            <w14:solidFill>
              <w14:schemeClr w14:val="tx1"/>
            </w14:solidFill>
          </w14:textFill>
        </w:rPr>
        <w:t>身份</w:t>
      </w:r>
      <w:r>
        <w:rPr>
          <w:rFonts w:hint="eastAsia" w:ascii="宋体" w:hAnsi="宋体" w:eastAsia="宋体" w:cs="宋体"/>
          <w:color w:val="000000" w:themeColor="text1"/>
          <w:sz w:val="28"/>
          <w:szCs w:val="28"/>
          <w:highlight w:val="none"/>
          <w:lang w:val="en-US" w:eastAsia="zh-CN"/>
          <w14:textFill>
            <w14:solidFill>
              <w14:schemeClr w14:val="tx1"/>
            </w14:solidFill>
          </w14:textFill>
        </w:rPr>
        <w:t>证明</w:t>
      </w:r>
      <w:r>
        <w:rPr>
          <w:rFonts w:hint="eastAsia" w:ascii="宋体" w:hAnsi="宋体" w:cs="宋体"/>
          <w:color w:val="000000" w:themeColor="text1"/>
          <w:sz w:val="28"/>
          <w:szCs w:val="28"/>
          <w:highlight w:val="none"/>
          <w:lang w:val="en-US" w:eastAsia="zh-CN"/>
          <w14:textFill>
            <w14:solidFill>
              <w14:schemeClr w14:val="tx1"/>
            </w14:solidFill>
          </w14:textFill>
        </w:rPr>
        <w:t>；（附件</w:t>
      </w:r>
      <w:r>
        <w:rPr>
          <w:rFonts w:hint="eastAsia" w:ascii="宋体" w:hAnsi="宋体" w:cs="宋体"/>
          <w:color w:val="000000" w:themeColor="text1"/>
          <w:sz w:val="28"/>
          <w:szCs w:val="28"/>
          <w:highlight w:val="none"/>
          <w:lang w:val="en-US" w:eastAsia="zh-Hans"/>
          <w14:textFill>
            <w14:solidFill>
              <w14:schemeClr w14:val="tx1"/>
            </w14:solidFill>
          </w14:textFill>
        </w:rPr>
        <w:t>二</w:t>
      </w:r>
      <w:r>
        <w:rPr>
          <w:rFonts w:hint="eastAsia" w:ascii="宋体" w:hAnsi="宋体" w:cs="宋体"/>
          <w:color w:val="000000" w:themeColor="text1"/>
          <w:sz w:val="28"/>
          <w:szCs w:val="28"/>
          <w:highlight w:val="none"/>
          <w:lang w:val="en-US" w:eastAsia="zh-CN"/>
          <w14:textFill>
            <w14:solidFill>
              <w14:schemeClr w14:val="tx1"/>
            </w14:solidFill>
          </w14:textFill>
        </w:rPr>
        <w:t>）</w:t>
      </w:r>
    </w:p>
    <w:p>
      <w:pPr>
        <w:spacing w:line="460" w:lineRule="exact"/>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default" w:ascii="宋体" w:hAnsi="宋体" w:cs="宋体"/>
          <w:color w:val="000000" w:themeColor="text1"/>
          <w:sz w:val="28"/>
          <w:szCs w:val="28"/>
          <w:highlight w:val="none"/>
          <w:lang w:eastAsia="zh-CN"/>
          <w14:textFill>
            <w14:solidFill>
              <w14:schemeClr w14:val="tx1"/>
            </w14:solidFill>
          </w14:textFill>
        </w:rPr>
        <w:t>3</w:t>
      </w:r>
      <w:r>
        <w:rPr>
          <w:rFonts w:hint="eastAsia" w:ascii="宋体" w:hAnsi="宋体" w:eastAsia="宋体" w:cs="宋体"/>
          <w:color w:val="000000" w:themeColor="text1"/>
          <w:sz w:val="28"/>
          <w:szCs w:val="28"/>
          <w:highlight w:val="none"/>
          <w:lang w:val="en-US" w:eastAsia="zh-CN"/>
          <w14:textFill>
            <w14:solidFill>
              <w14:schemeClr w14:val="tx1"/>
            </w14:solidFill>
          </w14:textFill>
        </w:rPr>
        <w:t>法定代表人授权委托书；</w:t>
      </w:r>
      <w:r>
        <w:rPr>
          <w:rFonts w:hint="eastAsia" w:ascii="宋体" w:hAnsi="宋体" w:cs="宋体"/>
          <w:color w:val="000000" w:themeColor="text1"/>
          <w:sz w:val="28"/>
          <w:szCs w:val="28"/>
          <w:highlight w:val="none"/>
          <w:lang w:val="en-US" w:eastAsia="zh-CN"/>
          <w14:textFill>
            <w14:solidFill>
              <w14:schemeClr w14:val="tx1"/>
            </w14:solidFill>
          </w14:textFill>
        </w:rPr>
        <w:t>（附件</w:t>
      </w:r>
      <w:r>
        <w:rPr>
          <w:rFonts w:hint="eastAsia" w:ascii="宋体" w:hAnsi="宋体" w:cs="宋体"/>
          <w:color w:val="000000" w:themeColor="text1"/>
          <w:sz w:val="28"/>
          <w:szCs w:val="28"/>
          <w:highlight w:val="none"/>
          <w:lang w:val="en-US" w:eastAsia="zh-Hans"/>
          <w14:textFill>
            <w14:solidFill>
              <w14:schemeClr w14:val="tx1"/>
            </w14:solidFill>
          </w14:textFill>
        </w:rPr>
        <w:t>三</w:t>
      </w:r>
      <w:r>
        <w:rPr>
          <w:rFonts w:hint="eastAsia" w:ascii="宋体" w:hAnsi="宋体" w:cs="宋体"/>
          <w:color w:val="000000" w:themeColor="text1"/>
          <w:sz w:val="28"/>
          <w:szCs w:val="28"/>
          <w:highlight w:val="none"/>
          <w:lang w:val="en-US" w:eastAsia="zh-CN"/>
          <w14:textFill>
            <w14:solidFill>
              <w14:schemeClr w14:val="tx1"/>
            </w14:solidFill>
          </w14:textFill>
        </w:rPr>
        <w:t>）</w:t>
      </w:r>
    </w:p>
    <w:p>
      <w:pPr>
        <w:spacing w:line="460" w:lineRule="exact"/>
        <w:ind w:firstLine="560" w:firstLineChars="200"/>
        <w:rPr>
          <w:rFonts w:hint="eastAsia" w:ascii="华文仿宋" w:hAnsi="华文仿宋"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w:t>
      </w:r>
      <w:r>
        <w:rPr>
          <w:rFonts w:hint="default" w:ascii="宋体" w:hAnsi="宋体" w:cs="宋体"/>
          <w:color w:val="000000" w:themeColor="text1"/>
          <w:sz w:val="28"/>
          <w:szCs w:val="28"/>
          <w:highlight w:val="none"/>
          <w:lang w:eastAsia="zh-CN"/>
          <w14:textFill>
            <w14:solidFill>
              <w14:schemeClr w14:val="tx1"/>
            </w14:solidFill>
          </w14:textFill>
        </w:rPr>
        <w:t>4</w:t>
      </w:r>
      <w:r>
        <w:rPr>
          <w:rFonts w:hint="eastAsia" w:ascii="宋体" w:hAnsi="宋体" w:cs="宋体"/>
          <w:color w:val="000000" w:themeColor="text1"/>
          <w:sz w:val="28"/>
          <w:szCs w:val="28"/>
          <w:highlight w:val="none"/>
          <w:lang w:val="en-US" w:eastAsia="zh-CN"/>
          <w14:textFill>
            <w14:solidFill>
              <w14:schemeClr w14:val="tx1"/>
            </w14:solidFill>
          </w14:textFill>
        </w:rPr>
        <w:t>承诺函；（附件</w:t>
      </w:r>
      <w:r>
        <w:rPr>
          <w:rFonts w:hint="eastAsia" w:ascii="宋体" w:hAnsi="宋体" w:cs="宋体"/>
          <w:color w:val="000000" w:themeColor="text1"/>
          <w:sz w:val="28"/>
          <w:szCs w:val="28"/>
          <w:highlight w:val="none"/>
          <w:lang w:val="en-US" w:eastAsia="zh-Hans"/>
          <w14:textFill>
            <w14:solidFill>
              <w14:schemeClr w14:val="tx1"/>
            </w14:solidFill>
          </w14:textFill>
        </w:rPr>
        <w:t>四</w:t>
      </w:r>
      <w:r>
        <w:rPr>
          <w:rFonts w:hint="eastAsia" w:ascii="宋体" w:hAnsi="宋体" w:cs="宋体"/>
          <w:color w:val="000000" w:themeColor="text1"/>
          <w:sz w:val="28"/>
          <w:szCs w:val="28"/>
          <w:highlight w:val="none"/>
          <w:lang w:val="en-US" w:eastAsia="zh-CN"/>
          <w14:textFill>
            <w14:solidFill>
              <w14:schemeClr w14:val="tx1"/>
            </w14:solidFill>
          </w14:textFill>
        </w:rPr>
        <w:t>）</w:t>
      </w:r>
    </w:p>
    <w:p>
      <w:pPr>
        <w:spacing w:line="460" w:lineRule="exact"/>
        <w:ind w:firstLine="560" w:firstLineChars="200"/>
        <w:rPr>
          <w:rFonts w:hint="default"/>
          <w:color w:val="000000" w:themeColor="text1"/>
          <w:highlight w:val="none"/>
          <w:lang w:val="en-US" w:eastAsia="zh-CN"/>
          <w14:textFill>
            <w14:solidFill>
              <w14:schemeClr w14:val="tx1"/>
            </w14:solidFill>
          </w14:textFill>
        </w:rPr>
      </w:pPr>
      <w:r>
        <w:rPr>
          <w:rFonts w:hint="eastAsia" w:ascii="华文仿宋" w:hAnsi="华文仿宋" w:cs="宋体"/>
          <w:color w:val="000000" w:themeColor="text1"/>
          <w:sz w:val="28"/>
          <w:szCs w:val="28"/>
          <w:highlight w:val="none"/>
          <w:lang w:val="en-US" w:eastAsia="zh-CN"/>
          <w14:textFill>
            <w14:solidFill>
              <w14:schemeClr w14:val="tx1"/>
            </w14:solidFill>
          </w14:textFill>
        </w:rPr>
        <w:t>1.</w:t>
      </w:r>
      <w:r>
        <w:rPr>
          <w:rFonts w:hint="default" w:ascii="华文仿宋" w:hAnsi="华文仿宋" w:cs="宋体"/>
          <w:color w:val="000000" w:themeColor="text1"/>
          <w:sz w:val="28"/>
          <w:szCs w:val="28"/>
          <w:highlight w:val="none"/>
          <w:lang w:eastAsia="zh-CN"/>
          <w14:textFill>
            <w14:solidFill>
              <w14:schemeClr w14:val="tx1"/>
            </w14:solidFill>
          </w14:textFill>
        </w:rPr>
        <w:t>5</w:t>
      </w:r>
      <w:r>
        <w:rPr>
          <w:rFonts w:hint="eastAsia" w:ascii="华文仿宋" w:hAnsi="华文仿宋" w:cs="宋体"/>
          <w:color w:val="000000" w:themeColor="text1"/>
          <w:sz w:val="28"/>
          <w:szCs w:val="28"/>
          <w:highlight w:val="none"/>
          <w:lang w:val="en-US" w:eastAsia="zh-CN"/>
          <w14:textFill>
            <w14:solidFill>
              <w14:schemeClr w14:val="tx1"/>
            </w14:solidFill>
          </w14:textFill>
        </w:rPr>
        <w:t>供应商2020年1月1日以来</w:t>
      </w:r>
      <w:r>
        <w:rPr>
          <w:rFonts w:hint="eastAsia" w:ascii="华文仿宋" w:hAnsi="华文仿宋" w:cs="宋体"/>
          <w:color w:val="000000" w:themeColor="text1"/>
          <w:sz w:val="28"/>
          <w:szCs w:val="28"/>
          <w:highlight w:val="none"/>
          <w:lang w:val="en-US" w:eastAsia="zh-Hans"/>
          <w14:textFill>
            <w14:solidFill>
              <w14:schemeClr w14:val="tx1"/>
            </w14:solidFill>
          </w14:textFill>
        </w:rPr>
        <w:t>广告宣传</w:t>
      </w:r>
      <w:r>
        <w:rPr>
          <w:rFonts w:hint="eastAsia" w:ascii="华文仿宋" w:hAnsi="华文仿宋" w:cs="宋体"/>
          <w:color w:val="000000" w:themeColor="text1"/>
          <w:sz w:val="28"/>
          <w:szCs w:val="28"/>
          <w:highlight w:val="none"/>
          <w:lang w:val="en-US" w:eastAsia="zh-CN"/>
          <w14:textFill>
            <w14:solidFill>
              <w14:schemeClr w14:val="tx1"/>
            </w14:solidFill>
          </w14:textFill>
        </w:rPr>
        <w:t>业绩（不接受关联公司业绩），提供合同影印件或成交通知书，以合同签订时间为准。</w:t>
      </w:r>
      <w:r>
        <w:rPr>
          <w:rFonts w:hint="eastAsia" w:ascii="华文仿宋" w:hAnsi="华文仿宋" w:cs="宋体"/>
          <w:color w:val="000000" w:themeColor="text1"/>
          <w:sz w:val="28"/>
          <w:szCs w:val="28"/>
          <w:highlight w:val="none"/>
          <w:lang w:val="en-US" w:eastAsia="zh-Hans"/>
          <w14:textFill>
            <w14:solidFill>
              <w14:schemeClr w14:val="tx1"/>
            </w14:solidFill>
          </w14:textFill>
        </w:rPr>
        <w:t>不接受供应商与关联公司业绩</w:t>
      </w:r>
      <w:r>
        <w:rPr>
          <w:rFonts w:hint="default" w:ascii="华文仿宋" w:hAnsi="华文仿宋" w:cs="宋体"/>
          <w:color w:val="000000" w:themeColor="text1"/>
          <w:sz w:val="28"/>
          <w:szCs w:val="28"/>
          <w:highlight w:val="none"/>
          <w:lang w:eastAsia="zh-Hans"/>
          <w14:textFill>
            <w14:solidFill>
              <w14:schemeClr w14:val="tx1"/>
            </w14:solidFill>
          </w14:textFill>
        </w:rPr>
        <w:t>。</w:t>
      </w:r>
    </w:p>
    <w:p>
      <w:pPr>
        <w:spacing w:line="460" w:lineRule="exact"/>
        <w:ind w:firstLine="56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华文仿宋" w:hAnsi="华文仿宋" w:cs="宋体"/>
          <w:color w:val="000000" w:themeColor="text1"/>
          <w:sz w:val="28"/>
          <w:szCs w:val="28"/>
          <w:highlight w:val="none"/>
          <w:lang w:val="en-US" w:eastAsia="zh-CN"/>
          <w14:textFill>
            <w14:solidFill>
              <w14:schemeClr w14:val="tx1"/>
            </w14:solidFill>
          </w14:textFill>
        </w:rPr>
        <w:t>1.</w:t>
      </w:r>
      <w:r>
        <w:rPr>
          <w:rFonts w:hint="default" w:ascii="华文仿宋" w:hAnsi="华文仿宋" w:cs="宋体"/>
          <w:color w:val="000000" w:themeColor="text1"/>
          <w:sz w:val="28"/>
          <w:szCs w:val="28"/>
          <w:highlight w:val="none"/>
          <w:lang w:eastAsia="zh-CN"/>
          <w14:textFill>
            <w14:solidFill>
              <w14:schemeClr w14:val="tx1"/>
            </w14:solidFill>
          </w14:textFill>
        </w:rPr>
        <w:t>6</w:t>
      </w:r>
      <w:r>
        <w:rPr>
          <w:rFonts w:hint="eastAsia" w:ascii="华文仿宋" w:hAnsi="华文仿宋" w:cs="宋体"/>
          <w:color w:val="000000" w:themeColor="text1"/>
          <w:sz w:val="28"/>
          <w:szCs w:val="28"/>
          <w:highlight w:val="none"/>
          <w:lang w:val="en-US" w:eastAsia="zh-CN"/>
          <w14:textFill>
            <w14:solidFill>
              <w14:schemeClr w14:val="tx1"/>
            </w14:solidFill>
          </w14:textFill>
        </w:rPr>
        <w:t>营业执</w:t>
      </w:r>
      <w:r>
        <w:rPr>
          <w:rFonts w:hint="eastAsia" w:cs="宋体"/>
          <w:color w:val="000000" w:themeColor="text1"/>
          <w:sz w:val="28"/>
          <w:szCs w:val="28"/>
          <w:highlight w:val="none"/>
          <w14:textFill>
            <w14:solidFill>
              <w14:schemeClr w14:val="tx1"/>
            </w14:solidFill>
          </w14:textFill>
        </w:rPr>
        <w:t>照、组织机构代码证、税务登记证或三证合一证件</w:t>
      </w:r>
      <w:r>
        <w:rPr>
          <w:rFonts w:hint="eastAsia" w:ascii="华文仿宋" w:hAnsi="华文仿宋" w:cs="宋体"/>
          <w:color w:val="000000" w:themeColor="text1"/>
          <w:sz w:val="28"/>
          <w:szCs w:val="28"/>
          <w:highlight w:val="none"/>
          <w14:textFill>
            <w14:solidFill>
              <w14:schemeClr w14:val="tx1"/>
            </w14:solidFill>
          </w14:textFill>
        </w:rPr>
        <w:t>复印件加盖公章及投标方认为与本次招标有关的其他内容。</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二、投标文件装订要求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w:t>
      </w:r>
      <w:r>
        <w:rPr>
          <w:rFonts w:hint="eastAsia" w:ascii="华文仿宋" w:hAnsi="华文仿宋" w:cs="宋体"/>
          <w:color w:val="auto"/>
          <w:sz w:val="28"/>
          <w:szCs w:val="28"/>
          <w:highlight w:val="none"/>
          <w:lang w:val="en-US" w:eastAsia="zh-CN"/>
        </w:rPr>
        <w:t>5</w:t>
      </w:r>
      <w:r>
        <w:rPr>
          <w:rFonts w:hint="eastAsia" w:ascii="华文仿宋" w:hAnsi="华文仿宋" w:cs="宋体"/>
          <w:color w:val="auto"/>
          <w:sz w:val="28"/>
          <w:szCs w:val="28"/>
          <w:highlight w:val="none"/>
        </w:rPr>
        <w:t>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7"/>
        <w:adjustRightInd w:val="0"/>
        <w:snapToGrid w:val="0"/>
        <w:spacing w:before="312" w:beforeLines="100" w:after="312" w:afterLines="100" w:line="440" w:lineRule="exact"/>
        <w:ind w:firstLine="562"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8"/>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1.1招标人按规定的时间和地点公开开标</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7"/>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7"/>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评标由评标委员会负责，评标委员会首先进行资格审查，然后按照评标办法的规定进行</w:t>
      </w:r>
      <w:r>
        <w:rPr>
          <w:rFonts w:hint="eastAsia" w:ascii="华文仿宋" w:hAnsi="华文仿宋" w:cs="宋体"/>
          <w:color w:val="auto"/>
          <w:sz w:val="28"/>
          <w:szCs w:val="28"/>
          <w:highlight w:val="none"/>
          <w:lang w:eastAsia="zh-CN"/>
        </w:rPr>
        <w:t>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（1）首先审查投标人的资格文件及标书，资料不全的为废标。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1.5</w:t>
      </w:r>
      <w:r>
        <w:rPr>
          <w:rFonts w:hint="eastAsia" w:ascii="华文仿宋" w:hAnsi="华文仿宋" w:cs="宋体"/>
          <w:color w:val="000000" w:themeColor="text1"/>
          <w:sz w:val="28"/>
          <w:szCs w:val="28"/>
          <w:highlight w:val="none"/>
          <w14:textFill>
            <w14:solidFill>
              <w14:schemeClr w14:val="tx1"/>
            </w14:solidFill>
          </w14:textFill>
        </w:rPr>
        <w:t>采用</w:t>
      </w:r>
      <w:r>
        <w:rPr>
          <w:rFonts w:hint="eastAsia" w:ascii="华文仿宋" w:hAnsi="华文仿宋" w:cs="宋体"/>
          <w:color w:val="000000" w:themeColor="text1"/>
          <w:sz w:val="28"/>
          <w:szCs w:val="28"/>
          <w:highlight w:val="none"/>
          <w:lang w:eastAsia="zh-CN"/>
          <w14:textFill>
            <w14:solidFill>
              <w14:schemeClr w14:val="tx1"/>
            </w14:solidFill>
          </w14:textFill>
        </w:rPr>
        <w:t>综合评标法</w:t>
      </w:r>
      <w:r>
        <w:rPr>
          <w:rFonts w:hint="eastAsia" w:ascii="华文仿宋" w:hAnsi="华文仿宋" w:cs="宋体"/>
          <w:color w:val="000000" w:themeColor="text1"/>
          <w:sz w:val="28"/>
          <w:szCs w:val="28"/>
          <w:highlight w:val="none"/>
          <w14:textFill>
            <w14:solidFill>
              <w14:schemeClr w14:val="tx1"/>
            </w14:solidFill>
          </w14:textFill>
        </w:rPr>
        <w:t>，</w:t>
      </w:r>
      <w:r>
        <w:rPr>
          <w:rFonts w:hint="eastAsia" w:ascii="华文仿宋" w:hAnsi="华文仿宋" w:cs="宋体"/>
          <w:color w:val="auto"/>
          <w:sz w:val="28"/>
          <w:szCs w:val="28"/>
          <w:highlight w:val="none"/>
        </w:rPr>
        <w:t>排序前两名的单位为中标候选单位，评标委员会首先对投标人进行资格符合性审查，按</w:t>
      </w:r>
      <w:r>
        <w:rPr>
          <w:rFonts w:hint="eastAsia" w:ascii="华文仿宋" w:hAnsi="华文仿宋" w:cs="宋体"/>
          <w:color w:val="auto"/>
          <w:sz w:val="28"/>
          <w:szCs w:val="28"/>
          <w:highlight w:val="none"/>
          <w:lang w:val="en-US" w:eastAsia="zh-CN"/>
        </w:rPr>
        <w:t>综合得分由高到低</w:t>
      </w:r>
      <w:r>
        <w:rPr>
          <w:rFonts w:hint="eastAsia" w:ascii="华文仿宋" w:hAnsi="华文仿宋" w:cs="宋体"/>
          <w:color w:val="auto"/>
          <w:sz w:val="28"/>
          <w:szCs w:val="28"/>
          <w:highlight w:val="none"/>
        </w:rPr>
        <w:t>顺序排列，</w:t>
      </w:r>
      <w:r>
        <w:rPr>
          <w:rFonts w:hint="eastAsia" w:ascii="华文仿宋" w:hAnsi="华文仿宋" w:cs="宋体"/>
          <w:color w:val="auto"/>
          <w:sz w:val="28"/>
          <w:szCs w:val="28"/>
          <w:highlight w:val="none"/>
          <w:lang w:eastAsia="zh-CN"/>
        </w:rPr>
        <w:t>综合得分相同的按照投标报价由低到高排序，</w:t>
      </w:r>
      <w:r>
        <w:rPr>
          <w:rFonts w:hint="eastAsia" w:ascii="华文仿宋" w:hAnsi="华文仿宋" w:cs="宋体"/>
          <w:color w:val="auto"/>
          <w:sz w:val="28"/>
          <w:szCs w:val="28"/>
          <w:highlight w:val="none"/>
        </w:rPr>
        <w:t>排序前两名的单位为中标候选单位</w:t>
      </w:r>
      <w:r>
        <w:rPr>
          <w:rFonts w:hint="eastAsia" w:ascii="华文仿宋" w:hAnsi="华文仿宋" w:cs="宋体"/>
          <w:color w:val="auto"/>
          <w:sz w:val="28"/>
          <w:szCs w:val="28"/>
          <w:highlight w:val="none"/>
          <w:lang w:eastAsia="zh-CN"/>
        </w:rPr>
        <w:t>。</w:t>
      </w:r>
    </w:p>
    <w:p>
      <w:pPr>
        <w:adjustRightInd w:val="0"/>
        <w:snapToGrid w:val="0"/>
        <w:spacing w:line="360" w:lineRule="auto"/>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1.6</w:t>
      </w:r>
      <w:r>
        <w:rPr>
          <w:rFonts w:hint="eastAsia" w:ascii="宋体" w:hAnsi="宋体" w:eastAsia="宋体" w:cs="宋体"/>
          <w:color w:val="000000"/>
          <w:sz w:val="28"/>
          <w:szCs w:val="28"/>
          <w:highlight w:val="none"/>
        </w:rPr>
        <w:t>具体评分标准如下表：</w:t>
      </w:r>
    </w:p>
    <w:tbl>
      <w:tblPr>
        <w:tblStyle w:val="16"/>
        <w:tblW w:w="9307" w:type="dxa"/>
        <w:tblInd w:w="103" w:type="dxa"/>
        <w:tblLayout w:type="autofit"/>
        <w:tblCellMar>
          <w:top w:w="0" w:type="dxa"/>
          <w:left w:w="108" w:type="dxa"/>
          <w:bottom w:w="0" w:type="dxa"/>
          <w:right w:w="108" w:type="dxa"/>
        </w:tblCellMar>
      </w:tblPr>
      <w:tblGrid>
        <w:gridCol w:w="918"/>
        <w:gridCol w:w="1895"/>
        <w:gridCol w:w="1056"/>
        <w:gridCol w:w="5438"/>
      </w:tblGrid>
      <w:tr>
        <w:tblPrEx>
          <w:tblCellMar>
            <w:top w:w="0" w:type="dxa"/>
            <w:left w:w="108" w:type="dxa"/>
            <w:bottom w:w="0" w:type="dxa"/>
            <w:right w:w="108" w:type="dxa"/>
          </w:tblCellMar>
        </w:tblPrEx>
        <w:trPr>
          <w:trHeight w:val="626" w:hRule="atLeast"/>
        </w:trPr>
        <w:tc>
          <w:tcPr>
            <w:tcW w:w="91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序号</w:t>
            </w:r>
          </w:p>
        </w:tc>
        <w:tc>
          <w:tcPr>
            <w:tcW w:w="1895"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评 价</w:t>
            </w:r>
          </w:p>
          <w:p>
            <w:pPr>
              <w:widowControl/>
              <w:adjustRightInd w:val="0"/>
              <w:snapToGrid w:val="0"/>
              <w:spacing w:line="360" w:lineRule="auto"/>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项 目</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分值</w:t>
            </w:r>
          </w:p>
        </w:tc>
        <w:tc>
          <w:tcPr>
            <w:tcW w:w="543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center"/>
              <w:rPr>
                <w:rFonts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评  分  标  准</w:t>
            </w:r>
          </w:p>
        </w:tc>
      </w:tr>
      <w:tr>
        <w:tblPrEx>
          <w:tblCellMar>
            <w:top w:w="0" w:type="dxa"/>
            <w:left w:w="108" w:type="dxa"/>
            <w:bottom w:w="0" w:type="dxa"/>
            <w:right w:w="108" w:type="dxa"/>
          </w:tblCellMar>
        </w:tblPrEx>
        <w:trPr>
          <w:trHeight w:val="626" w:hRule="atLeast"/>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highlight w:val="none"/>
              </w:rPr>
            </w:pPr>
          </w:p>
        </w:tc>
        <w:tc>
          <w:tcPr>
            <w:tcW w:w="18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highlight w:val="none"/>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highlight w:val="none"/>
              </w:rPr>
            </w:pPr>
          </w:p>
        </w:tc>
        <w:tc>
          <w:tcPr>
            <w:tcW w:w="54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2" w:firstLineChars="200"/>
              <w:jc w:val="left"/>
              <w:rPr>
                <w:rFonts w:ascii="宋体" w:hAnsi="宋体" w:eastAsia="宋体" w:cs="宋体"/>
                <w:b/>
                <w:bCs/>
                <w:kern w:val="0"/>
                <w:sz w:val="28"/>
                <w:szCs w:val="28"/>
                <w:highlight w:val="none"/>
              </w:rPr>
            </w:pP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1</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highlight w:val="none"/>
              </w:rPr>
            </w:pPr>
            <w:r>
              <w:rPr>
                <w:rFonts w:hint="eastAsia" w:ascii="宋体" w:hAnsi="宋体" w:eastAsia="宋体" w:cs="宋体"/>
                <w:sz w:val="28"/>
                <w:szCs w:val="28"/>
                <w:highlight w:val="none"/>
              </w:rPr>
              <w:t>投标</w:t>
            </w:r>
            <w:r>
              <w:rPr>
                <w:rFonts w:hint="eastAsia" w:ascii="宋体" w:hAnsi="宋体" w:cs="宋体"/>
                <w:sz w:val="28"/>
                <w:szCs w:val="28"/>
                <w:highlight w:val="none"/>
                <w:lang w:val="en-US" w:eastAsia="zh-Hans"/>
              </w:rPr>
              <w:t>报</w:t>
            </w:r>
            <w:r>
              <w:rPr>
                <w:rFonts w:hint="eastAsia" w:ascii="宋体" w:hAnsi="宋体" w:eastAsia="宋体" w:cs="宋体"/>
                <w:sz w:val="28"/>
                <w:szCs w:val="28"/>
                <w:highlight w:val="none"/>
              </w:rPr>
              <w:t>价</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default"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90</w:t>
            </w:r>
          </w:p>
        </w:tc>
        <w:tc>
          <w:tcPr>
            <w:tcW w:w="5438" w:type="dxa"/>
            <w:tcBorders>
              <w:top w:val="nil"/>
              <w:left w:val="nil"/>
              <w:bottom w:val="single" w:color="auto" w:sz="4" w:space="0"/>
              <w:right w:val="single" w:color="auto" w:sz="4" w:space="0"/>
            </w:tcBorders>
          </w:tcPr>
          <w:p>
            <w:pPr>
              <w:widowControl/>
              <w:adjustRightInd w:val="0"/>
              <w:snapToGrid w:val="0"/>
              <w:spacing w:line="360" w:lineRule="auto"/>
              <w:ind w:firstLine="560" w:firstLineChars="200"/>
              <w:rPr>
                <w:rFonts w:hint="default" w:ascii="宋体" w:hAnsi="宋体" w:cs="宋体"/>
                <w:sz w:val="28"/>
                <w:szCs w:val="28"/>
                <w:highlight w:val="none"/>
                <w:lang w:eastAsia="zh-Hans"/>
              </w:rPr>
            </w:pPr>
            <w:r>
              <w:rPr>
                <w:rFonts w:hint="eastAsia" w:ascii="宋体" w:hAnsi="宋体" w:cs="宋体"/>
                <w:sz w:val="28"/>
                <w:szCs w:val="28"/>
                <w:highlight w:val="none"/>
                <w:lang w:val="en-US" w:eastAsia="zh-Hans"/>
              </w:rPr>
              <w:t>价格分采用报价清单分类</w:t>
            </w:r>
            <w:r>
              <w:rPr>
                <w:rFonts w:hint="default" w:ascii="宋体" w:hAnsi="宋体" w:cs="宋体"/>
                <w:sz w:val="28"/>
                <w:szCs w:val="28"/>
                <w:highlight w:val="none"/>
                <w:lang w:eastAsia="zh-Hans"/>
              </w:rPr>
              <w:t>（</w:t>
            </w:r>
            <w:r>
              <w:rPr>
                <w:rFonts w:hint="eastAsia" w:ascii="宋体" w:hAnsi="宋体" w:cs="宋体"/>
                <w:sz w:val="28"/>
                <w:szCs w:val="28"/>
                <w:highlight w:val="none"/>
                <w:lang w:val="en-US" w:eastAsia="zh-CN"/>
              </w:rPr>
              <w:t>35</w:t>
            </w:r>
            <w:r>
              <w:rPr>
                <w:rFonts w:hint="eastAsia" w:ascii="宋体" w:hAnsi="宋体" w:cs="宋体"/>
                <w:sz w:val="28"/>
                <w:szCs w:val="28"/>
                <w:highlight w:val="none"/>
                <w:lang w:val="en-US" w:eastAsia="zh-Hans"/>
              </w:rPr>
              <w:t>类每类</w:t>
            </w:r>
            <w:r>
              <w:rPr>
                <w:rFonts w:hint="eastAsia" w:ascii="宋体" w:hAnsi="宋体" w:cs="宋体"/>
                <w:sz w:val="28"/>
                <w:szCs w:val="28"/>
                <w:highlight w:val="none"/>
                <w:lang w:val="en-US" w:eastAsia="zh-CN"/>
              </w:rPr>
              <w:t>3</w:t>
            </w:r>
            <w:r>
              <w:rPr>
                <w:rFonts w:hint="eastAsia" w:ascii="宋体" w:hAnsi="宋体" w:cs="宋体"/>
                <w:sz w:val="28"/>
                <w:szCs w:val="28"/>
                <w:highlight w:val="none"/>
                <w:lang w:val="en-US" w:eastAsia="zh-Hans"/>
              </w:rPr>
              <w:t>分</w:t>
            </w:r>
            <w:r>
              <w:rPr>
                <w:rFonts w:hint="default" w:ascii="宋体" w:hAnsi="宋体" w:cs="宋体"/>
                <w:sz w:val="28"/>
                <w:szCs w:val="28"/>
                <w:highlight w:val="none"/>
                <w:lang w:eastAsia="zh-Hans"/>
              </w:rPr>
              <w:t>）</w:t>
            </w:r>
            <w:r>
              <w:rPr>
                <w:rFonts w:hint="eastAsia" w:ascii="宋体" w:hAnsi="宋体" w:cs="宋体"/>
                <w:sz w:val="28"/>
                <w:szCs w:val="28"/>
                <w:highlight w:val="none"/>
                <w:lang w:val="en-US" w:eastAsia="zh-Hans"/>
              </w:rPr>
              <w:t>低价优先法计算</w:t>
            </w:r>
            <w:r>
              <w:rPr>
                <w:rFonts w:hint="default" w:ascii="宋体" w:hAnsi="宋体" w:cs="宋体"/>
                <w:sz w:val="28"/>
                <w:szCs w:val="28"/>
                <w:highlight w:val="none"/>
                <w:lang w:eastAsia="zh-Hans"/>
              </w:rPr>
              <w:t>，</w:t>
            </w:r>
            <w:r>
              <w:rPr>
                <w:rFonts w:hint="eastAsia" w:ascii="宋体" w:hAnsi="宋体" w:cs="宋体"/>
                <w:sz w:val="28"/>
                <w:szCs w:val="28"/>
                <w:highlight w:val="none"/>
                <w:lang w:val="en-US" w:eastAsia="zh-Hans"/>
              </w:rPr>
              <w:t>即满足招标文件要求且投标价格最低的投标报价为投标基准价</w:t>
            </w:r>
            <w:r>
              <w:rPr>
                <w:rFonts w:hint="default" w:ascii="宋体" w:hAnsi="宋体" w:cs="宋体"/>
                <w:sz w:val="28"/>
                <w:szCs w:val="28"/>
                <w:highlight w:val="none"/>
                <w:lang w:eastAsia="zh-Hans"/>
              </w:rPr>
              <w:t>，</w:t>
            </w:r>
            <w:r>
              <w:rPr>
                <w:rFonts w:hint="eastAsia" w:ascii="宋体" w:hAnsi="宋体" w:cs="宋体"/>
                <w:sz w:val="28"/>
                <w:szCs w:val="28"/>
                <w:highlight w:val="none"/>
                <w:lang w:val="en-US" w:eastAsia="zh-Hans"/>
              </w:rPr>
              <w:t>其他投标人的价格分按照下列公式计算</w:t>
            </w:r>
            <w:r>
              <w:rPr>
                <w:rFonts w:hint="default" w:ascii="宋体" w:hAnsi="宋体" w:cs="宋体"/>
                <w:sz w:val="28"/>
                <w:szCs w:val="28"/>
                <w:highlight w:val="none"/>
                <w:lang w:eastAsia="zh-Hans"/>
              </w:rPr>
              <w:t>：</w:t>
            </w:r>
          </w:p>
          <w:p>
            <w:pPr>
              <w:widowControl/>
              <w:adjustRightInd w:val="0"/>
              <w:snapToGrid w:val="0"/>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sz w:val="28"/>
                <w:szCs w:val="28"/>
                <w:highlight w:val="none"/>
              </w:rPr>
              <w:t>报价得分=（最低投标价/投标报价）×</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Hans"/>
              </w:rPr>
              <w:t>最后</w:t>
            </w:r>
            <w:r>
              <w:rPr>
                <w:rFonts w:hint="eastAsia" w:ascii="宋体" w:hAnsi="宋体" w:cs="宋体"/>
                <w:sz w:val="28"/>
                <w:szCs w:val="28"/>
                <w:highlight w:val="none"/>
                <w:lang w:val="en-US" w:eastAsia="zh-CN"/>
              </w:rPr>
              <w:t>35</w:t>
            </w:r>
            <w:r>
              <w:rPr>
                <w:rFonts w:hint="eastAsia" w:ascii="宋体" w:hAnsi="宋体" w:eastAsia="宋体" w:cs="宋体"/>
                <w:sz w:val="28"/>
                <w:szCs w:val="28"/>
                <w:highlight w:val="none"/>
                <w:lang w:val="en-US" w:eastAsia="zh-Hans"/>
              </w:rPr>
              <w:t>类的分类分相加得出总分</w:t>
            </w:r>
            <w:r>
              <w:rPr>
                <w:rFonts w:hint="default" w:ascii="宋体" w:hAnsi="宋体" w:eastAsia="宋体" w:cs="宋体"/>
                <w:sz w:val="28"/>
                <w:szCs w:val="28"/>
                <w:highlight w:val="none"/>
                <w:lang w:eastAsia="zh-Hans"/>
              </w:rPr>
              <w:t>，</w:t>
            </w:r>
            <w:r>
              <w:rPr>
                <w:rFonts w:hint="eastAsia" w:ascii="宋体" w:hAnsi="宋体" w:eastAsia="宋体" w:cs="宋体"/>
                <w:sz w:val="28"/>
                <w:szCs w:val="28"/>
                <w:highlight w:val="none"/>
                <w:lang w:val="en-US" w:eastAsia="zh-Hans"/>
              </w:rPr>
              <w:t>最高不超过</w:t>
            </w:r>
            <w:r>
              <w:rPr>
                <w:rFonts w:hint="eastAsia" w:ascii="宋体" w:hAnsi="宋体" w:cs="宋体"/>
                <w:sz w:val="28"/>
                <w:szCs w:val="28"/>
                <w:highlight w:val="none"/>
                <w:lang w:val="en-US" w:eastAsia="zh-CN"/>
              </w:rPr>
              <w:t>90</w:t>
            </w:r>
            <w:r>
              <w:rPr>
                <w:rFonts w:hint="eastAsia" w:ascii="宋体" w:hAnsi="宋体" w:eastAsia="宋体" w:cs="宋体"/>
                <w:sz w:val="28"/>
                <w:szCs w:val="28"/>
                <w:highlight w:val="none"/>
                <w:lang w:val="en-US" w:eastAsia="zh-Hans"/>
              </w:rPr>
              <w:t>分</w:t>
            </w:r>
            <w:r>
              <w:rPr>
                <w:rFonts w:hint="default" w:ascii="宋体" w:hAnsi="宋体" w:eastAsia="宋体" w:cs="宋体"/>
                <w:sz w:val="28"/>
                <w:szCs w:val="28"/>
                <w:highlight w:val="none"/>
                <w:lang w:eastAsia="zh-Hans"/>
              </w:rPr>
              <w:t>。</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highlight w:val="none"/>
              </w:rPr>
            </w:pPr>
            <w:r>
              <w:rPr>
                <w:rFonts w:hint="default" w:ascii="宋体" w:hAnsi="宋体" w:cs="宋体"/>
                <w:kern w:val="0"/>
                <w:sz w:val="28"/>
                <w:szCs w:val="28"/>
                <w:highlight w:val="none"/>
              </w:rPr>
              <w:t>2</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sz w:val="28"/>
                <w:szCs w:val="28"/>
                <w:highlight w:val="none"/>
                <w:lang w:val="en-US" w:eastAsia="zh-Hans"/>
              </w:rPr>
            </w:pPr>
            <w:r>
              <w:rPr>
                <w:rFonts w:hint="eastAsia" w:ascii="宋体" w:hAnsi="宋体" w:cs="宋体"/>
                <w:sz w:val="28"/>
                <w:szCs w:val="28"/>
                <w:highlight w:val="none"/>
                <w:lang w:val="en-US" w:eastAsia="zh-Hans"/>
              </w:rPr>
              <w:t>服务能力</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lang w:val="en-US" w:eastAsia="zh-CN"/>
              </w:rPr>
              <w:t>3</w:t>
            </w:r>
          </w:p>
        </w:tc>
        <w:tc>
          <w:tcPr>
            <w:tcW w:w="5438" w:type="dxa"/>
            <w:tcBorders>
              <w:top w:val="nil"/>
              <w:left w:val="nil"/>
              <w:bottom w:val="single" w:color="auto" w:sz="4" w:space="0"/>
              <w:right w:val="single" w:color="auto" w:sz="4" w:space="0"/>
            </w:tcBorders>
          </w:tcPr>
          <w:p>
            <w:pPr>
              <w:adjustRightInd w:val="0"/>
              <w:snapToGrid w:val="0"/>
              <w:spacing w:line="360" w:lineRule="auto"/>
              <w:ind w:firstLine="560" w:firstLineChars="200"/>
              <w:rPr>
                <w:rFonts w:hint="eastAsia" w:ascii="宋体" w:hAnsi="宋体" w:eastAsia="宋体" w:cs="宋体"/>
                <w:color w:val="000000"/>
                <w:sz w:val="28"/>
                <w:szCs w:val="28"/>
                <w:highlight w:val="none"/>
                <w:lang w:val="en-US" w:eastAsia="zh-Hans"/>
              </w:rPr>
            </w:pPr>
            <w:r>
              <w:rPr>
                <w:rFonts w:hint="eastAsia" w:ascii="宋体" w:hAnsi="宋体" w:cs="宋体"/>
                <w:color w:val="000000"/>
                <w:sz w:val="28"/>
                <w:szCs w:val="28"/>
                <w:highlight w:val="none"/>
                <w:lang w:val="en-US" w:eastAsia="zh-Hans"/>
              </w:rPr>
              <w:t>对供应商广告宣传品相关制作设备</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设计人员</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安装人员的完整性</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先进性</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以及设计能力</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安装能力进行评审</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优秀为</w:t>
            </w:r>
            <w:r>
              <w:rPr>
                <w:rFonts w:hint="eastAsia" w:ascii="宋体" w:hAnsi="宋体" w:cs="宋体"/>
                <w:color w:val="000000"/>
                <w:sz w:val="28"/>
                <w:szCs w:val="28"/>
                <w:highlight w:val="none"/>
                <w:lang w:val="en-US" w:eastAsia="zh-CN"/>
              </w:rPr>
              <w:t>3</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良为</w:t>
            </w: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一般为</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highlight w:val="none"/>
              </w:rPr>
            </w:pPr>
            <w:r>
              <w:rPr>
                <w:rFonts w:ascii="宋体" w:hAnsi="宋体" w:cs="宋体"/>
                <w:kern w:val="0"/>
                <w:sz w:val="28"/>
                <w:szCs w:val="28"/>
                <w:highlight w:val="none"/>
              </w:rPr>
              <w:t>3</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highlight w:val="none"/>
              </w:rPr>
            </w:pPr>
            <w:r>
              <w:rPr>
                <w:rFonts w:hint="eastAsia" w:ascii="宋体" w:hAnsi="宋体" w:eastAsia="宋体" w:cs="宋体"/>
                <w:sz w:val="28"/>
                <w:szCs w:val="28"/>
                <w:highlight w:val="none"/>
              </w:rPr>
              <w:t>业绩</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lang w:val="en-US" w:eastAsia="zh-CN"/>
              </w:rPr>
              <w:t>2</w:t>
            </w:r>
          </w:p>
        </w:tc>
        <w:tc>
          <w:tcPr>
            <w:tcW w:w="5438" w:type="dxa"/>
            <w:tcBorders>
              <w:top w:val="nil"/>
              <w:left w:val="nil"/>
              <w:bottom w:val="single" w:color="auto" w:sz="4" w:space="0"/>
              <w:right w:val="single" w:color="auto" w:sz="4" w:space="0"/>
            </w:tcBorders>
          </w:tcPr>
          <w:p>
            <w:pPr>
              <w:adjustRightInd w:val="0"/>
              <w:snapToGrid w:val="0"/>
              <w:spacing w:line="360" w:lineRule="auto"/>
              <w:ind w:firstLine="560" w:firstLineChars="200"/>
              <w:rPr>
                <w:rFonts w:ascii="宋体" w:hAnsi="宋体" w:eastAsia="宋体" w:cs="宋体"/>
                <w:color w:val="000000"/>
                <w:sz w:val="28"/>
                <w:szCs w:val="28"/>
                <w:highlight w:val="none"/>
              </w:rPr>
            </w:pPr>
            <w:r>
              <w:rPr>
                <w:rFonts w:hint="eastAsia" w:ascii="宋体" w:hAnsi="宋体" w:cs="宋体"/>
                <w:color w:val="000000"/>
                <w:sz w:val="28"/>
                <w:szCs w:val="28"/>
                <w:highlight w:val="none"/>
                <w:lang w:val="en-US" w:eastAsia="zh-Hans"/>
              </w:rPr>
              <w:t>供应商</w:t>
            </w:r>
            <w:r>
              <w:rPr>
                <w:rFonts w:hint="eastAsia" w:ascii="宋体" w:hAnsi="宋体" w:eastAsia="宋体" w:cs="宋体"/>
                <w:color w:val="000000"/>
                <w:sz w:val="28"/>
                <w:szCs w:val="28"/>
                <w:highlight w:val="none"/>
              </w:rPr>
              <w:t>20</w:t>
            </w:r>
            <w:r>
              <w:rPr>
                <w:rFonts w:hint="eastAsia" w:ascii="宋体" w:hAnsi="宋体" w:cs="宋体"/>
                <w:color w:val="000000"/>
                <w:sz w:val="28"/>
                <w:szCs w:val="28"/>
                <w:highlight w:val="none"/>
                <w:lang w:val="en-US" w:eastAsia="zh-CN"/>
              </w:rPr>
              <w:t>20</w:t>
            </w:r>
            <w:r>
              <w:rPr>
                <w:rFonts w:hint="eastAsia" w:ascii="宋体" w:hAnsi="宋体" w:eastAsia="宋体" w:cs="宋体"/>
                <w:color w:val="000000"/>
                <w:sz w:val="28"/>
                <w:szCs w:val="28"/>
                <w:highlight w:val="none"/>
              </w:rPr>
              <w:t>年1月1</w:t>
            </w:r>
            <w:r>
              <w:rPr>
                <w:rFonts w:hint="eastAsia" w:ascii="宋体" w:hAnsi="宋体" w:cs="宋体"/>
                <w:color w:val="000000"/>
                <w:sz w:val="28"/>
                <w:szCs w:val="28"/>
                <w:highlight w:val="none"/>
                <w:lang w:val="en-US" w:eastAsia="zh-CN"/>
              </w:rPr>
              <w:t>日</w:t>
            </w:r>
            <w:r>
              <w:rPr>
                <w:rFonts w:hint="eastAsia" w:ascii="宋体" w:hAnsi="宋体" w:cs="宋体"/>
                <w:color w:val="000000"/>
                <w:sz w:val="28"/>
                <w:szCs w:val="28"/>
                <w:highlight w:val="none"/>
                <w:lang w:eastAsia="zh-CN"/>
              </w:rPr>
              <w:t>以来广告服务业绩，</w:t>
            </w:r>
            <w:r>
              <w:rPr>
                <w:rFonts w:hint="eastAsia" w:ascii="宋体" w:hAnsi="宋体" w:eastAsia="宋体" w:cs="宋体"/>
                <w:color w:val="000000"/>
                <w:sz w:val="28"/>
                <w:szCs w:val="28"/>
                <w:highlight w:val="none"/>
              </w:rPr>
              <w:t>提供一份得</w:t>
            </w:r>
            <w:r>
              <w:rPr>
                <w:rFonts w:hint="eastAsia" w:ascii="宋体" w:hAnsi="宋体" w:cs="宋体"/>
                <w:color w:val="000000"/>
                <w:sz w:val="28"/>
                <w:szCs w:val="28"/>
                <w:highlight w:val="none"/>
                <w:lang w:val="en-US" w:eastAsia="zh-CN"/>
              </w:rPr>
              <w:t>1</w:t>
            </w:r>
            <w:r>
              <w:rPr>
                <w:rFonts w:hint="eastAsia" w:ascii="宋体" w:hAnsi="宋体" w:eastAsia="宋体" w:cs="宋体"/>
                <w:color w:val="000000"/>
                <w:sz w:val="28"/>
                <w:szCs w:val="28"/>
                <w:highlight w:val="none"/>
              </w:rPr>
              <w:t>分，</w:t>
            </w:r>
            <w:r>
              <w:rPr>
                <w:rFonts w:hint="eastAsia" w:ascii="宋体" w:hAnsi="宋体" w:cs="宋体"/>
                <w:color w:val="000000"/>
                <w:sz w:val="28"/>
                <w:szCs w:val="28"/>
                <w:highlight w:val="none"/>
                <w:lang w:val="en-US" w:eastAsia="zh-Hans"/>
              </w:rPr>
              <w:t>每多一份得</w:t>
            </w:r>
            <w:r>
              <w:rPr>
                <w:rFonts w:hint="default" w:ascii="宋体" w:hAnsi="宋体" w:cs="宋体"/>
                <w:color w:val="000000"/>
                <w:sz w:val="28"/>
                <w:szCs w:val="28"/>
                <w:highlight w:val="none"/>
                <w:lang w:eastAsia="zh-Hans"/>
              </w:rPr>
              <w:t>1</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本项目满分</w:t>
            </w:r>
            <w:r>
              <w:rPr>
                <w:rFonts w:hint="eastAsia" w:ascii="宋体" w:hAnsi="宋体" w:cs="宋体"/>
                <w:color w:val="000000"/>
                <w:sz w:val="28"/>
                <w:szCs w:val="28"/>
                <w:highlight w:val="none"/>
                <w:lang w:val="en-US" w:eastAsia="zh-CN"/>
              </w:rPr>
              <w:t>2</w:t>
            </w:r>
            <w:r>
              <w:rPr>
                <w:rFonts w:hint="eastAsia" w:ascii="宋体" w:hAnsi="宋体" w:eastAsia="宋体" w:cs="宋体"/>
                <w:color w:val="000000"/>
                <w:sz w:val="28"/>
                <w:szCs w:val="28"/>
                <w:highlight w:val="none"/>
              </w:rPr>
              <w:t>分。</w:t>
            </w:r>
          </w:p>
        </w:tc>
      </w:tr>
      <w:tr>
        <w:tblPrEx>
          <w:tblCellMar>
            <w:top w:w="0" w:type="dxa"/>
            <w:left w:w="108" w:type="dxa"/>
            <w:bottom w:w="0" w:type="dxa"/>
            <w:right w:w="108" w:type="dxa"/>
          </w:tblCellMar>
        </w:tblPrEx>
        <w:trPr>
          <w:trHeight w:val="586" w:hRule="atLeast"/>
        </w:trPr>
        <w:tc>
          <w:tcPr>
            <w:tcW w:w="918" w:type="dxa"/>
            <w:tcBorders>
              <w:top w:val="nil"/>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highlight w:val="none"/>
                <w:lang w:val="en-US" w:eastAsia="zh-CN"/>
              </w:rPr>
            </w:pPr>
            <w:r>
              <w:rPr>
                <w:rFonts w:hint="eastAsia" w:ascii="宋体" w:hAnsi="宋体" w:cs="宋体"/>
                <w:kern w:val="0"/>
                <w:sz w:val="28"/>
                <w:szCs w:val="28"/>
                <w:highlight w:val="none"/>
                <w:lang w:val="en-US" w:eastAsia="zh-CN"/>
              </w:rPr>
              <w:t>4</w:t>
            </w:r>
          </w:p>
        </w:tc>
        <w:tc>
          <w:tcPr>
            <w:tcW w:w="1895"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highlight w:val="none"/>
                <w:lang w:val="en-US" w:eastAsia="zh-Hans"/>
              </w:rPr>
            </w:pPr>
            <w:r>
              <w:rPr>
                <w:rFonts w:hint="eastAsia" w:ascii="宋体" w:hAnsi="宋体" w:cs="宋体"/>
                <w:kern w:val="0"/>
                <w:sz w:val="28"/>
                <w:szCs w:val="28"/>
                <w:highlight w:val="none"/>
                <w:lang w:val="en-US" w:eastAsia="zh-Hans"/>
              </w:rPr>
              <w:t>服务承诺</w:t>
            </w:r>
          </w:p>
        </w:tc>
        <w:tc>
          <w:tcPr>
            <w:tcW w:w="1056" w:type="dxa"/>
            <w:tcBorders>
              <w:top w:val="nil"/>
              <w:left w:val="nil"/>
              <w:bottom w:val="single" w:color="auto" w:sz="4" w:space="0"/>
              <w:right w:val="single" w:color="auto" w:sz="4" w:space="0"/>
            </w:tcBorders>
            <w:vAlign w:val="center"/>
          </w:tcPr>
          <w:p>
            <w:pPr>
              <w:widowControl/>
              <w:adjustRightInd w:val="0"/>
              <w:snapToGrid w:val="0"/>
              <w:spacing w:line="360" w:lineRule="auto"/>
              <w:jc w:val="center"/>
              <w:rPr>
                <w:rFonts w:hint="eastAsia" w:ascii="宋体" w:hAnsi="宋体" w:eastAsia="宋体" w:cs="宋体"/>
                <w:kern w:val="0"/>
                <w:sz w:val="28"/>
                <w:szCs w:val="28"/>
                <w:highlight w:val="none"/>
                <w:lang w:eastAsia="zh-CN"/>
              </w:rPr>
            </w:pPr>
            <w:r>
              <w:rPr>
                <w:rFonts w:hint="eastAsia" w:ascii="宋体" w:hAnsi="宋体" w:cs="宋体"/>
                <w:kern w:val="0"/>
                <w:sz w:val="28"/>
                <w:szCs w:val="28"/>
                <w:highlight w:val="none"/>
                <w:lang w:val="en-US" w:eastAsia="zh-CN"/>
              </w:rPr>
              <w:t>5</w:t>
            </w:r>
          </w:p>
        </w:tc>
        <w:tc>
          <w:tcPr>
            <w:tcW w:w="5438" w:type="dxa"/>
            <w:tcBorders>
              <w:top w:val="nil"/>
              <w:left w:val="nil"/>
              <w:bottom w:val="single" w:color="auto" w:sz="4" w:space="0"/>
              <w:right w:val="single" w:color="auto" w:sz="4" w:space="0"/>
            </w:tcBorders>
          </w:tcPr>
          <w:p>
            <w:pPr>
              <w:widowControl/>
              <w:numPr>
                <w:ilvl w:val="0"/>
                <w:numId w:val="3"/>
              </w:numPr>
              <w:adjustRightInd w:val="0"/>
              <w:snapToGrid w:val="0"/>
              <w:spacing w:line="360" w:lineRule="auto"/>
              <w:rPr>
                <w:rFonts w:hint="default" w:ascii="宋体" w:hAnsi="宋体" w:cs="宋体"/>
                <w:color w:val="000000"/>
                <w:sz w:val="28"/>
                <w:szCs w:val="28"/>
                <w:highlight w:val="none"/>
                <w:lang w:eastAsia="zh-Hans"/>
              </w:rPr>
            </w:pPr>
            <w:r>
              <w:rPr>
                <w:rFonts w:hint="eastAsia" w:ascii="宋体" w:hAnsi="宋体" w:cs="宋体"/>
                <w:kern w:val="0"/>
                <w:sz w:val="28"/>
                <w:szCs w:val="28"/>
                <w:highlight w:val="none"/>
                <w:lang w:val="en-US" w:eastAsia="zh-Hans"/>
              </w:rPr>
              <w:t>对供应商宣传品用材及工艺质量进行比较</w:t>
            </w:r>
            <w:r>
              <w:rPr>
                <w:rFonts w:hint="default" w:ascii="宋体" w:hAnsi="宋体" w:cs="宋体"/>
                <w:kern w:val="0"/>
                <w:sz w:val="28"/>
                <w:szCs w:val="28"/>
                <w:highlight w:val="none"/>
                <w:lang w:eastAsia="zh-Hans"/>
              </w:rPr>
              <w:t>，</w:t>
            </w:r>
            <w:r>
              <w:rPr>
                <w:rFonts w:hint="eastAsia" w:ascii="宋体" w:hAnsi="宋体" w:cs="宋体"/>
                <w:color w:val="000000"/>
                <w:sz w:val="28"/>
                <w:szCs w:val="28"/>
                <w:highlight w:val="none"/>
                <w:lang w:val="en-US" w:eastAsia="zh-Hans"/>
              </w:rPr>
              <w:t>优秀为</w:t>
            </w:r>
            <w:r>
              <w:rPr>
                <w:rFonts w:hint="eastAsia" w:ascii="宋体" w:hAnsi="宋体" w:cs="宋体"/>
                <w:color w:val="000000"/>
                <w:sz w:val="28"/>
                <w:szCs w:val="28"/>
                <w:highlight w:val="none"/>
                <w:lang w:val="en-US" w:eastAsia="zh-CN"/>
              </w:rPr>
              <w:t>2.5</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良为</w:t>
            </w:r>
            <w:r>
              <w:rPr>
                <w:rFonts w:hint="eastAsia" w:ascii="宋体" w:hAnsi="宋体" w:cs="宋体"/>
                <w:color w:val="000000"/>
                <w:sz w:val="28"/>
                <w:szCs w:val="28"/>
                <w:highlight w:val="none"/>
                <w:lang w:val="en-US" w:eastAsia="zh-CN"/>
              </w:rPr>
              <w:t>1.5</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一般为</w:t>
            </w:r>
            <w:r>
              <w:rPr>
                <w:rFonts w:hint="eastAsia" w:ascii="宋体" w:hAnsi="宋体" w:cs="宋体"/>
                <w:color w:val="000000"/>
                <w:sz w:val="28"/>
                <w:szCs w:val="28"/>
                <w:highlight w:val="none"/>
                <w:lang w:val="en-US" w:eastAsia="zh-CN"/>
              </w:rPr>
              <w:t>1</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p>
          <w:p>
            <w:pPr>
              <w:widowControl/>
              <w:numPr>
                <w:ilvl w:val="0"/>
                <w:numId w:val="3"/>
              </w:numPr>
              <w:adjustRightInd w:val="0"/>
              <w:snapToGrid w:val="0"/>
              <w:spacing w:line="360" w:lineRule="auto"/>
              <w:ind w:left="0" w:leftChars="0" w:firstLine="0" w:firstLineChars="0"/>
              <w:rPr>
                <w:rFonts w:ascii="宋体" w:hAnsi="宋体" w:eastAsia="宋体" w:cs="宋体"/>
                <w:kern w:val="0"/>
                <w:sz w:val="28"/>
                <w:szCs w:val="28"/>
                <w:highlight w:val="none"/>
              </w:rPr>
            </w:pPr>
            <w:r>
              <w:rPr>
                <w:rFonts w:hint="eastAsia" w:ascii="宋体" w:hAnsi="宋体" w:cs="宋体"/>
                <w:kern w:val="0"/>
                <w:sz w:val="28"/>
                <w:szCs w:val="28"/>
                <w:highlight w:val="none"/>
                <w:lang w:val="en-US" w:eastAsia="zh-Hans"/>
              </w:rPr>
              <w:t>对供应商售后服务进行比较</w:t>
            </w:r>
            <w:r>
              <w:rPr>
                <w:rFonts w:hint="default" w:ascii="宋体" w:hAnsi="宋体" w:cs="宋体"/>
                <w:kern w:val="0"/>
                <w:sz w:val="28"/>
                <w:szCs w:val="28"/>
                <w:highlight w:val="none"/>
                <w:lang w:eastAsia="zh-Hans"/>
              </w:rPr>
              <w:t>，</w:t>
            </w:r>
            <w:r>
              <w:rPr>
                <w:rFonts w:hint="eastAsia" w:ascii="宋体" w:hAnsi="宋体" w:cs="宋体"/>
                <w:color w:val="000000"/>
                <w:sz w:val="28"/>
                <w:szCs w:val="28"/>
                <w:highlight w:val="none"/>
                <w:lang w:val="en-US" w:eastAsia="zh-Hans"/>
              </w:rPr>
              <w:t>优秀为</w:t>
            </w:r>
            <w:r>
              <w:rPr>
                <w:rFonts w:hint="eastAsia" w:ascii="宋体" w:hAnsi="宋体" w:cs="宋体"/>
                <w:color w:val="000000"/>
                <w:sz w:val="28"/>
                <w:szCs w:val="28"/>
                <w:highlight w:val="none"/>
                <w:lang w:val="en-US" w:eastAsia="zh-CN"/>
              </w:rPr>
              <w:t>2.5</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良为</w:t>
            </w:r>
            <w:r>
              <w:rPr>
                <w:rFonts w:hint="eastAsia" w:ascii="宋体" w:hAnsi="宋体" w:cs="宋体"/>
                <w:color w:val="000000"/>
                <w:sz w:val="28"/>
                <w:szCs w:val="28"/>
                <w:highlight w:val="none"/>
                <w:lang w:val="en-US" w:eastAsia="zh-CN"/>
              </w:rPr>
              <w:t>1.5</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r>
              <w:rPr>
                <w:rFonts w:hint="eastAsia" w:ascii="宋体" w:hAnsi="宋体" w:cs="宋体"/>
                <w:color w:val="000000"/>
                <w:sz w:val="28"/>
                <w:szCs w:val="28"/>
                <w:highlight w:val="none"/>
                <w:lang w:val="en-US" w:eastAsia="zh-Hans"/>
              </w:rPr>
              <w:t>一般为</w:t>
            </w:r>
            <w:r>
              <w:rPr>
                <w:rFonts w:hint="default" w:ascii="宋体" w:hAnsi="宋体" w:cs="宋体"/>
                <w:color w:val="000000"/>
                <w:sz w:val="28"/>
                <w:szCs w:val="28"/>
                <w:highlight w:val="none"/>
                <w:lang w:eastAsia="zh-Hans"/>
              </w:rPr>
              <w:t>1</w:t>
            </w:r>
            <w:r>
              <w:rPr>
                <w:rFonts w:hint="eastAsia" w:ascii="宋体" w:hAnsi="宋体" w:cs="宋体"/>
                <w:color w:val="000000"/>
                <w:sz w:val="28"/>
                <w:szCs w:val="28"/>
                <w:highlight w:val="none"/>
                <w:lang w:val="en-US" w:eastAsia="zh-Hans"/>
              </w:rPr>
              <w:t>分</w:t>
            </w:r>
            <w:r>
              <w:rPr>
                <w:rFonts w:hint="default" w:ascii="宋体" w:hAnsi="宋体" w:cs="宋体"/>
                <w:color w:val="000000"/>
                <w:sz w:val="28"/>
                <w:szCs w:val="28"/>
                <w:highlight w:val="none"/>
                <w:lang w:eastAsia="zh-Hans"/>
              </w:rPr>
              <w:t>。</w:t>
            </w:r>
          </w:p>
        </w:tc>
      </w:tr>
      <w:tr>
        <w:tblPrEx>
          <w:tblCellMar>
            <w:top w:w="0" w:type="dxa"/>
            <w:left w:w="108" w:type="dxa"/>
            <w:bottom w:w="0" w:type="dxa"/>
            <w:right w:w="108" w:type="dxa"/>
          </w:tblCellMar>
        </w:tblPrEx>
        <w:trPr>
          <w:trHeight w:val="1032" w:hRule="atLeast"/>
        </w:trPr>
        <w:tc>
          <w:tcPr>
            <w:tcW w:w="91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ind w:firstLine="560" w:firstLineChars="200"/>
              <w:jc w:val="center"/>
              <w:rPr>
                <w:rFonts w:ascii="宋体" w:hAnsi="宋体" w:eastAsia="宋体" w:cs="宋体"/>
                <w:kern w:val="0"/>
                <w:sz w:val="28"/>
                <w:szCs w:val="28"/>
                <w:highlight w:val="none"/>
              </w:rPr>
            </w:pPr>
          </w:p>
        </w:tc>
        <w:tc>
          <w:tcPr>
            <w:tcW w:w="18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合计</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100</w:t>
            </w:r>
          </w:p>
        </w:tc>
        <w:tc>
          <w:tcPr>
            <w:tcW w:w="5438" w:type="dxa"/>
            <w:tcBorders>
              <w:top w:val="single" w:color="auto" w:sz="4" w:space="0"/>
              <w:left w:val="single" w:color="auto" w:sz="4" w:space="0"/>
              <w:bottom w:val="single" w:color="auto" w:sz="4" w:space="0"/>
              <w:right w:val="single" w:color="auto" w:sz="4" w:space="0"/>
            </w:tcBorders>
            <w:vAlign w:val="bottom"/>
          </w:tcPr>
          <w:p>
            <w:pPr>
              <w:widowControl/>
              <w:adjustRightInd w:val="0"/>
              <w:snapToGrid w:val="0"/>
              <w:spacing w:line="360" w:lineRule="auto"/>
              <w:ind w:firstLine="560" w:firstLineChars="200"/>
              <w:jc w:val="left"/>
              <w:rPr>
                <w:rFonts w:ascii="宋体" w:hAnsi="宋体" w:eastAsia="宋体" w:cs="宋体"/>
                <w:kern w:val="0"/>
                <w:sz w:val="28"/>
                <w:szCs w:val="28"/>
                <w:highlight w:val="none"/>
              </w:rPr>
            </w:pPr>
          </w:p>
        </w:tc>
      </w:tr>
    </w:tbl>
    <w:p>
      <w:pPr>
        <w:pStyle w:val="2"/>
        <w:ind w:left="0" w:leftChars="0" w:firstLine="0" w:firstLineChars="0"/>
        <w:rPr>
          <w:rFonts w:hint="eastAsia" w:ascii="华文仿宋" w:hAnsi="华文仿宋" w:cs="宋体"/>
          <w:color w:val="auto"/>
          <w:sz w:val="28"/>
          <w:szCs w:val="28"/>
          <w:highlight w:val="none"/>
        </w:rPr>
      </w:pPr>
    </w:p>
    <w:p>
      <w:pPr>
        <w:pStyle w:val="2"/>
        <w:rPr>
          <w:rFonts w:hint="eastAsia" w:ascii="华文仿宋" w:hAnsi="华文仿宋" w:cs="宋体"/>
          <w:color w:val="auto"/>
          <w:sz w:val="28"/>
          <w:szCs w:val="28"/>
          <w:highlight w:val="none"/>
        </w:rPr>
      </w:pP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7"/>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pStyle w:val="21"/>
        <w:numPr>
          <w:ilvl w:val="0"/>
          <w:numId w:val="0"/>
        </w:numPr>
        <w:snapToGrid w:val="0"/>
        <w:spacing w:line="360" w:lineRule="auto"/>
        <w:jc w:val="left"/>
        <w:rPr>
          <w:rFonts w:hint="eastAsia" w:ascii="华文仿宋" w:hAnsi="华文仿宋" w:cs="宋体"/>
          <w:color w:val="000000"/>
          <w:sz w:val="28"/>
          <w:szCs w:val="28"/>
          <w:highlight w:val="none"/>
        </w:rPr>
      </w:pPr>
      <w:r>
        <w:rPr>
          <w:rFonts w:hint="eastAsia" w:ascii="华文仿宋" w:hAnsi="华文仿宋" w:cs="宋体"/>
          <w:color w:val="000000"/>
          <w:sz w:val="28"/>
          <w:szCs w:val="28"/>
          <w:highlight w:val="none"/>
        </w:rPr>
        <w:t>一、</w:t>
      </w:r>
      <w:r>
        <w:rPr>
          <w:rFonts w:hint="eastAsia" w:ascii="华文仿宋" w:hAnsi="华文仿宋" w:cs="宋体"/>
          <w:color w:val="000000"/>
          <w:sz w:val="28"/>
          <w:szCs w:val="28"/>
          <w:highlight w:val="none"/>
          <w:lang w:eastAsia="zh-CN"/>
        </w:rPr>
        <w:t>产品</w:t>
      </w:r>
      <w:r>
        <w:rPr>
          <w:rFonts w:hint="eastAsia" w:ascii="华文仿宋" w:hAnsi="华文仿宋" w:cs="宋体"/>
          <w:color w:val="000000"/>
          <w:sz w:val="28"/>
          <w:szCs w:val="28"/>
          <w:highlight w:val="none"/>
        </w:rPr>
        <w:t>价格：</w:t>
      </w:r>
    </w:p>
    <w:p>
      <w:pPr>
        <w:pStyle w:val="21"/>
        <w:numPr>
          <w:ilvl w:val="0"/>
          <w:numId w:val="0"/>
        </w:numPr>
        <w:snapToGrid w:val="0"/>
        <w:spacing w:line="360" w:lineRule="auto"/>
        <w:jc w:val="left"/>
        <w:rPr>
          <w:rFonts w:hint="eastAsia" w:ascii="华文仿宋" w:hAnsi="华文仿宋" w:cs="宋体"/>
          <w:color w:val="000000"/>
          <w:sz w:val="28"/>
          <w:szCs w:val="28"/>
          <w:highlight w:val="none"/>
        </w:rPr>
      </w:pPr>
      <w:r>
        <w:rPr>
          <w:rFonts w:hint="eastAsia" w:ascii="华文仿宋" w:hAnsi="华文仿宋" w:cs="宋体"/>
          <w:color w:val="000000"/>
          <w:sz w:val="28"/>
          <w:szCs w:val="28"/>
          <w:highlight w:val="none"/>
        </w:rPr>
        <w:t>（一）</w:t>
      </w:r>
      <w:r>
        <w:rPr>
          <w:rFonts w:hint="eastAsia" w:ascii="华文仿宋" w:hAnsi="华文仿宋" w:cs="宋体"/>
          <w:color w:val="000000"/>
          <w:sz w:val="28"/>
          <w:szCs w:val="28"/>
          <w:highlight w:val="none"/>
          <w:lang w:eastAsia="zh-CN"/>
        </w:rPr>
        <w:t>产品</w:t>
      </w:r>
      <w:r>
        <w:rPr>
          <w:rFonts w:hint="eastAsia" w:ascii="华文仿宋" w:hAnsi="华文仿宋" w:cs="宋体"/>
          <w:color w:val="000000"/>
          <w:sz w:val="28"/>
          <w:szCs w:val="28"/>
          <w:highlight w:val="none"/>
        </w:rPr>
        <w:t>价格执行乙方投标价格。</w:t>
      </w:r>
    </w:p>
    <w:p>
      <w:pPr>
        <w:pStyle w:val="21"/>
        <w:numPr>
          <w:ilvl w:val="0"/>
          <w:numId w:val="0"/>
        </w:numPr>
        <w:snapToGrid w:val="0"/>
        <w:spacing w:line="360" w:lineRule="auto"/>
        <w:jc w:val="left"/>
        <w:rPr>
          <w:rFonts w:hint="eastAsia" w:ascii="华文仿宋" w:hAnsi="华文仿宋" w:cs="宋体"/>
          <w:color w:val="000000"/>
          <w:sz w:val="28"/>
          <w:szCs w:val="28"/>
          <w:highlight w:val="none"/>
        </w:rPr>
      </w:pPr>
      <w:r>
        <w:rPr>
          <w:rFonts w:hint="eastAsia" w:ascii="华文仿宋" w:hAnsi="华文仿宋" w:cs="宋体"/>
          <w:color w:val="000000"/>
          <w:sz w:val="28"/>
          <w:szCs w:val="28"/>
          <w:highlight w:val="none"/>
        </w:rPr>
        <w:t>（二）价格包括</w:t>
      </w:r>
    </w:p>
    <w:p>
      <w:pPr>
        <w:pStyle w:val="21"/>
        <w:numPr>
          <w:ilvl w:val="0"/>
          <w:numId w:val="0"/>
        </w:numPr>
        <w:snapToGrid w:val="0"/>
        <w:spacing w:line="360" w:lineRule="auto"/>
        <w:jc w:val="left"/>
        <w:rPr>
          <w:rFonts w:hint="eastAsia" w:ascii="华文仿宋" w:hAnsi="华文仿宋" w:cs="宋体"/>
          <w:color w:val="000000"/>
          <w:sz w:val="28"/>
          <w:szCs w:val="28"/>
          <w:highlight w:val="none"/>
        </w:rPr>
      </w:pPr>
      <w:r>
        <w:rPr>
          <w:rFonts w:hint="default" w:ascii="华文仿宋" w:hAnsi="华文仿宋" w:cs="宋体"/>
          <w:color w:val="000000"/>
          <w:sz w:val="28"/>
          <w:szCs w:val="28"/>
          <w:highlight w:val="none"/>
          <w:lang w:eastAsia="zh-CN"/>
        </w:rPr>
        <w:t>1、</w:t>
      </w:r>
      <w:r>
        <w:rPr>
          <w:rFonts w:hint="eastAsia" w:ascii="华文仿宋" w:hAnsi="华文仿宋" w:cs="宋体"/>
          <w:color w:val="000000"/>
          <w:sz w:val="28"/>
          <w:szCs w:val="28"/>
          <w:highlight w:val="none"/>
          <w:lang w:eastAsia="zh-CN"/>
        </w:rPr>
        <w:t>产品</w:t>
      </w:r>
      <w:r>
        <w:rPr>
          <w:rFonts w:hint="eastAsia" w:ascii="华文仿宋" w:hAnsi="华文仿宋" w:cs="宋体"/>
          <w:color w:val="000000"/>
          <w:sz w:val="28"/>
          <w:szCs w:val="28"/>
          <w:highlight w:val="none"/>
        </w:rPr>
        <w:t>设计、制作、运输、安装等所有投入和收益。</w:t>
      </w:r>
    </w:p>
    <w:p>
      <w:pPr>
        <w:pStyle w:val="21"/>
        <w:numPr>
          <w:ilvl w:val="0"/>
          <w:numId w:val="0"/>
        </w:numPr>
        <w:snapToGrid w:val="0"/>
        <w:spacing w:line="360" w:lineRule="auto"/>
        <w:jc w:val="left"/>
        <w:rPr>
          <w:rFonts w:hint="eastAsia" w:ascii="华文仿宋" w:hAnsi="华文仿宋" w:cs="宋体"/>
          <w:color w:val="000000"/>
          <w:sz w:val="28"/>
          <w:szCs w:val="28"/>
          <w:highlight w:val="none"/>
        </w:rPr>
      </w:pPr>
      <w:r>
        <w:rPr>
          <w:rFonts w:hint="eastAsia" w:ascii="华文仿宋" w:hAnsi="华文仿宋" w:cs="宋体"/>
          <w:color w:val="000000"/>
          <w:sz w:val="28"/>
          <w:szCs w:val="28"/>
          <w:highlight w:val="none"/>
          <w:lang w:val="en-US" w:eastAsia="zh-CN"/>
        </w:rPr>
        <w:t>2</w:t>
      </w:r>
      <w:r>
        <w:rPr>
          <w:rFonts w:hint="eastAsia" w:ascii="华文仿宋" w:hAnsi="华文仿宋" w:cs="宋体"/>
          <w:color w:val="000000"/>
          <w:sz w:val="28"/>
          <w:szCs w:val="28"/>
          <w:highlight w:val="none"/>
        </w:rPr>
        <w:t>、税费</w:t>
      </w:r>
      <w:r>
        <w:rPr>
          <w:rFonts w:hint="eastAsia" w:ascii="华文仿宋" w:hAnsi="华文仿宋" w:cs="宋体"/>
          <w:color w:val="000000"/>
          <w:sz w:val="28"/>
          <w:szCs w:val="28"/>
          <w:highlight w:val="none"/>
          <w:lang w:eastAsia="zh-CN"/>
        </w:rPr>
        <w:t>及满足产品要求的相关</w:t>
      </w:r>
      <w:r>
        <w:rPr>
          <w:rFonts w:hint="eastAsia" w:ascii="华文仿宋" w:hAnsi="华文仿宋" w:cs="宋体"/>
          <w:color w:val="000000"/>
          <w:sz w:val="28"/>
          <w:szCs w:val="28"/>
          <w:highlight w:val="none"/>
        </w:rPr>
        <w:t>费用。</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二、服务内容</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（一）甲方委托乙方设计、制作具体广告的名称、主题和内容、类型、规格、数量、时间要求等事项，由双方在实际工作中确定。</w:t>
      </w:r>
    </w:p>
    <w:p>
      <w:pPr>
        <w:pStyle w:val="21"/>
        <w:keepNext w:val="0"/>
        <w:keepLines w:val="0"/>
        <w:pageBreakBefore w:val="0"/>
        <w:widowControl/>
        <w:numPr>
          <w:ilvl w:val="0"/>
          <w:numId w:val="0"/>
        </w:numPr>
        <w:kinsoku/>
        <w:wordWrap/>
        <w:overflowPunct/>
        <w:topLinePunct w:val="0"/>
        <w:autoSpaceDE/>
        <w:autoSpaceDN/>
        <w:bidi w:val="0"/>
        <w:adjustRightInd/>
        <w:snapToGrid w:val="0"/>
        <w:spacing w:line="360" w:lineRule="auto"/>
        <w:jc w:val="left"/>
        <w:textAlignment w:val="baseline"/>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（二）采购清单未涉及的项目，双方根据当期市场价格协定。</w:t>
      </w:r>
    </w:p>
    <w:p>
      <w:pPr>
        <w:pStyle w:val="21"/>
        <w:snapToGrid w:val="0"/>
        <w:spacing w:line="360" w:lineRule="auto"/>
        <w:ind w:firstLine="0" w:firstLineChars="0"/>
        <w:jc w:val="left"/>
        <w:rPr>
          <w:rFonts w:ascii="华文仿宋" w:hAnsi="华文仿宋" w:cs="宋体"/>
          <w:color w:val="000000"/>
          <w:sz w:val="28"/>
          <w:szCs w:val="28"/>
          <w:highlight w:val="none"/>
        </w:rPr>
      </w:pPr>
      <w:r>
        <w:rPr>
          <w:rFonts w:hint="eastAsia" w:ascii="华文仿宋" w:hAnsi="华文仿宋" w:cs="宋体"/>
          <w:color w:val="000000"/>
          <w:sz w:val="28"/>
          <w:szCs w:val="28"/>
          <w:highlight w:val="none"/>
        </w:rPr>
        <w:t>三、</w:t>
      </w:r>
      <w:r>
        <w:rPr>
          <w:rFonts w:hint="eastAsia" w:ascii="华文仿宋" w:hAnsi="华文仿宋" w:cs="宋体"/>
          <w:color w:val="000000"/>
          <w:sz w:val="28"/>
          <w:szCs w:val="28"/>
          <w:highlight w:val="none"/>
          <w:lang w:eastAsia="zh-CN"/>
        </w:rPr>
        <w:t>结算与支付</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eastAsia="zh-CN"/>
        </w:rPr>
        <w:t>执行投标人投标报价。</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pStyle w:val="21"/>
        <w:snapToGrid w:val="0"/>
        <w:spacing w:line="360" w:lineRule="auto"/>
        <w:ind w:firstLine="0" w:firstLineChars="0"/>
        <w:jc w:val="left"/>
        <w:rPr>
          <w:rFonts w:hint="eastAsia" w:asciiTheme="minorEastAsia" w:hAnsi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以甲方确认的</w:t>
      </w:r>
      <w:r>
        <w:rPr>
          <w:rFonts w:hint="eastAsia" w:asciiTheme="minorEastAsia" w:hAnsiTheme="minorEastAsia" w:cstheme="minorEastAsia"/>
          <w:color w:val="auto"/>
          <w:sz w:val="28"/>
          <w:szCs w:val="28"/>
          <w:highlight w:val="none"/>
          <w:lang w:val="en-US" w:eastAsia="zh-CN"/>
        </w:rPr>
        <w:t>广告</w:t>
      </w:r>
      <w:r>
        <w:rPr>
          <w:rFonts w:hint="eastAsia" w:asciiTheme="minorEastAsia" w:hAnsiTheme="minorEastAsia" w:cstheme="minorEastAsia"/>
          <w:color w:val="auto"/>
          <w:sz w:val="28"/>
          <w:szCs w:val="28"/>
          <w:highlight w:val="none"/>
        </w:rPr>
        <w:t>量为依据进行</w:t>
      </w:r>
      <w:r>
        <w:rPr>
          <w:rFonts w:hint="eastAsia" w:asciiTheme="minorEastAsia" w:hAnsiTheme="minorEastAsia" w:cstheme="minorEastAsia"/>
          <w:color w:val="auto"/>
          <w:sz w:val="28"/>
          <w:szCs w:val="28"/>
          <w:highlight w:val="none"/>
          <w:lang w:eastAsia="zh-CN"/>
        </w:rPr>
        <w:t>合计。</w:t>
      </w:r>
    </w:p>
    <w:p>
      <w:pPr>
        <w:pStyle w:val="21"/>
        <w:snapToGrid w:val="0"/>
        <w:spacing w:line="360" w:lineRule="auto"/>
        <w:ind w:firstLine="0" w:firstLineChars="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无预付款，转账支付。上月款</w:t>
      </w:r>
      <w:r>
        <w:rPr>
          <w:rFonts w:hint="eastAsia" w:asciiTheme="minorEastAsia" w:hAnsiTheme="minorEastAsia" w:cstheme="minorEastAsia"/>
          <w:color w:val="auto"/>
          <w:sz w:val="28"/>
          <w:szCs w:val="28"/>
          <w:highlight w:val="none"/>
          <w:lang w:val="en-US" w:eastAsia="zh-CN"/>
        </w:rPr>
        <w:t>项</w:t>
      </w:r>
      <w:r>
        <w:rPr>
          <w:rFonts w:hint="eastAsia" w:asciiTheme="minorEastAsia" w:hAnsiTheme="minorEastAsia" w:cstheme="minorEastAsia"/>
          <w:color w:val="auto"/>
          <w:sz w:val="28"/>
          <w:szCs w:val="28"/>
          <w:highlight w:val="none"/>
        </w:rPr>
        <w:t>待次月</w:t>
      </w:r>
      <w:r>
        <w:rPr>
          <w:rFonts w:hint="eastAsia" w:asciiTheme="minorEastAsia" w:hAnsiTheme="minorEastAsia" w:cstheme="minorEastAsia"/>
          <w:color w:val="auto"/>
          <w:sz w:val="28"/>
          <w:szCs w:val="28"/>
          <w:highlight w:val="none"/>
          <w:lang w:val="en-US" w:eastAsia="zh-CN"/>
        </w:rPr>
        <w:t>广告</w:t>
      </w:r>
      <w:r>
        <w:rPr>
          <w:rFonts w:hint="eastAsia" w:asciiTheme="minorEastAsia" w:hAnsiTheme="minorEastAsia" w:cstheme="minorEastAsia"/>
          <w:color w:val="auto"/>
          <w:sz w:val="28"/>
          <w:szCs w:val="28"/>
          <w:highlight w:val="none"/>
        </w:rPr>
        <w:t>验收合格</w:t>
      </w:r>
      <w:r>
        <w:rPr>
          <w:rFonts w:hint="eastAsia" w:asciiTheme="minorEastAsia" w:hAnsiTheme="minorEastAsia" w:cstheme="minorEastAsia"/>
          <w:color w:val="auto"/>
          <w:sz w:val="28"/>
          <w:szCs w:val="28"/>
          <w:highlight w:val="none"/>
          <w:lang w:eastAsia="zh-CN"/>
        </w:rPr>
        <w:t>收到发票</w:t>
      </w:r>
      <w:r>
        <w:rPr>
          <w:rFonts w:hint="eastAsia" w:asciiTheme="minorEastAsia" w:hAnsiTheme="minorEastAsia" w:cstheme="minorEastAsia"/>
          <w:color w:val="auto"/>
          <w:sz w:val="28"/>
          <w:szCs w:val="28"/>
          <w:highlight w:val="none"/>
        </w:rPr>
        <w:t>后</w:t>
      </w:r>
      <w:r>
        <w:rPr>
          <w:rFonts w:hint="eastAsia" w:asciiTheme="minorEastAsia" w:hAnsiTheme="minorEastAsia" w:cstheme="minorEastAsia"/>
          <w:color w:val="auto"/>
          <w:sz w:val="28"/>
          <w:szCs w:val="28"/>
          <w:highlight w:val="none"/>
          <w:lang w:val="en-US" w:eastAsia="zh-CN"/>
        </w:rPr>
        <w:t>一</w:t>
      </w:r>
      <w:r>
        <w:rPr>
          <w:rFonts w:hint="eastAsia" w:asciiTheme="minorEastAsia" w:hAnsiTheme="minorEastAsia" w:cstheme="minorEastAsia"/>
          <w:color w:val="auto"/>
          <w:sz w:val="28"/>
          <w:szCs w:val="28"/>
          <w:highlight w:val="none"/>
        </w:rPr>
        <w:t>个月内付清，以此类推，末月计划量</w:t>
      </w:r>
      <w:r>
        <w:rPr>
          <w:rFonts w:hint="eastAsia" w:asciiTheme="minorEastAsia" w:hAnsiTheme="minorEastAsia" w:cstheme="minorEastAsia"/>
          <w:color w:val="auto"/>
          <w:sz w:val="28"/>
          <w:szCs w:val="28"/>
          <w:highlight w:val="none"/>
          <w:lang w:val="en-US" w:eastAsia="zh-CN"/>
        </w:rPr>
        <w:t>广告</w:t>
      </w:r>
      <w:r>
        <w:rPr>
          <w:rFonts w:hint="eastAsia" w:asciiTheme="minorEastAsia" w:hAnsiTheme="minorEastAsia" w:cstheme="minorEastAsia"/>
          <w:color w:val="auto"/>
          <w:sz w:val="28"/>
          <w:szCs w:val="28"/>
          <w:highlight w:val="none"/>
        </w:rPr>
        <w:t>款待该月</w:t>
      </w:r>
      <w:r>
        <w:rPr>
          <w:rFonts w:hint="eastAsia" w:asciiTheme="minorEastAsia" w:hAnsiTheme="minorEastAsia" w:cstheme="minorEastAsia"/>
          <w:color w:val="auto"/>
          <w:sz w:val="28"/>
          <w:szCs w:val="28"/>
          <w:highlight w:val="none"/>
          <w:lang w:val="en-US" w:eastAsia="zh-CN"/>
        </w:rPr>
        <w:t>广告</w:t>
      </w:r>
      <w:r>
        <w:rPr>
          <w:rFonts w:hint="eastAsia" w:asciiTheme="minorEastAsia" w:hAnsiTheme="minorEastAsia" w:cstheme="minorEastAsia"/>
          <w:color w:val="auto"/>
          <w:sz w:val="28"/>
          <w:szCs w:val="28"/>
          <w:highlight w:val="none"/>
        </w:rPr>
        <w:t>验收合格无遗留问题后</w:t>
      </w:r>
      <w:r>
        <w:rPr>
          <w:rFonts w:hint="eastAsia" w:asciiTheme="minorEastAsia" w:hAnsiTheme="minorEastAsia" w:cstheme="minorEastAsia"/>
          <w:color w:val="auto"/>
          <w:sz w:val="28"/>
          <w:szCs w:val="28"/>
          <w:highlight w:val="none"/>
          <w:lang w:val="en-US" w:eastAsia="zh-CN"/>
        </w:rPr>
        <w:t>三</w:t>
      </w:r>
      <w:r>
        <w:rPr>
          <w:rFonts w:hint="eastAsia" w:asciiTheme="minorEastAsia" w:hAnsiTheme="minorEastAsia" w:cstheme="minorEastAsia"/>
          <w:color w:val="auto"/>
          <w:sz w:val="28"/>
          <w:szCs w:val="28"/>
          <w:highlight w:val="none"/>
        </w:rPr>
        <w:t>个月内付清。</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华文仿宋" w:hAnsi="华文仿宋" w:cs="宋体"/>
          <w:color w:val="000000"/>
          <w:sz w:val="28"/>
          <w:szCs w:val="28"/>
          <w:highlight w:val="none"/>
        </w:rPr>
      </w:pPr>
      <w:r>
        <w:rPr>
          <w:rFonts w:hint="eastAsia" w:asciiTheme="minorEastAsia" w:hAnsiTheme="minorEastAsia" w:cstheme="minorEastAsia"/>
          <w:color w:val="auto"/>
          <w:sz w:val="28"/>
          <w:szCs w:val="28"/>
          <w:highlight w:val="none"/>
        </w:rPr>
        <w:t>（四）乙方提供</w:t>
      </w:r>
      <w:r>
        <w:rPr>
          <w:rFonts w:hint="eastAsia" w:asciiTheme="minorEastAsia" w:hAnsiTheme="minorEastAsia" w:cstheme="minorEastAsia"/>
          <w:color w:val="auto"/>
          <w:sz w:val="28"/>
          <w:szCs w:val="28"/>
          <w:highlight w:val="none"/>
          <w:lang w:eastAsia="zh-CN"/>
        </w:rPr>
        <w:t>增值税普通</w:t>
      </w:r>
      <w:r>
        <w:rPr>
          <w:rFonts w:hint="eastAsia" w:asciiTheme="minorEastAsia" w:hAnsiTheme="minorEastAsia" w:cstheme="minorEastAsia"/>
          <w:color w:val="auto"/>
          <w:sz w:val="28"/>
          <w:szCs w:val="28"/>
          <w:highlight w:val="none"/>
        </w:rPr>
        <w:t>发票。</w:t>
      </w:r>
    </w:p>
    <w:p>
      <w:pPr>
        <w:pageBreakBefore w:val="0"/>
        <w:widowControl w:val="0"/>
        <w:kinsoku/>
        <w:wordWrap/>
        <w:overflowPunct/>
        <w:topLinePunct w:val="0"/>
        <w:autoSpaceDE w:val="0"/>
        <w:autoSpaceDN w:val="0"/>
        <w:bidi w:val="0"/>
        <w:adjustRightInd w:val="0"/>
        <w:snapToGrid w:val="0"/>
        <w:spacing w:line="360" w:lineRule="auto"/>
        <w:jc w:val="left"/>
        <w:textAlignment w:val="auto"/>
        <w:rPr>
          <w:rFonts w:asciiTheme="minorEastAsia" w:hAnsiTheme="minorEastAsia" w:cstheme="minorEastAsia"/>
          <w:b w:val="0"/>
          <w:bCs w:val="0"/>
          <w:color w:val="auto"/>
          <w:sz w:val="28"/>
          <w:szCs w:val="28"/>
          <w:highlight w:val="none"/>
        </w:rPr>
      </w:pPr>
      <w:r>
        <w:rPr>
          <w:rFonts w:hint="eastAsia" w:asciiTheme="minorEastAsia" w:hAnsiTheme="minorEastAsia" w:cstheme="minorEastAsia"/>
          <w:b w:val="0"/>
          <w:bCs w:val="0"/>
          <w:color w:val="auto"/>
          <w:sz w:val="28"/>
          <w:szCs w:val="28"/>
          <w:highlight w:val="none"/>
          <w:lang w:val="en-US" w:eastAsia="zh-CN"/>
        </w:rPr>
        <w:t>四、</w:t>
      </w:r>
      <w:r>
        <w:rPr>
          <w:rFonts w:hint="eastAsia" w:asciiTheme="minorEastAsia" w:hAnsiTheme="minorEastAsia" w:cstheme="minorEastAsia"/>
          <w:b w:val="0"/>
          <w:bCs w:val="0"/>
          <w:color w:val="auto"/>
          <w:sz w:val="28"/>
          <w:szCs w:val="28"/>
          <w:highlight w:val="none"/>
        </w:rPr>
        <w:t>质量保证金</w:t>
      </w:r>
    </w:p>
    <w:p>
      <w:pPr>
        <w:pStyle w:val="21"/>
        <w:snapToGrid w:val="0"/>
        <w:spacing w:line="360" w:lineRule="auto"/>
        <w:ind w:firstLine="0" w:firstLineChars="0"/>
        <w:jc w:val="left"/>
        <w:rPr>
          <w:rFonts w:hint="eastAsia" w:cs="宋体"/>
          <w:color w:val="auto"/>
          <w:sz w:val="28"/>
          <w:szCs w:val="28"/>
          <w:highlight w:val="none"/>
        </w:rPr>
      </w:pPr>
      <w:r>
        <w:rPr>
          <w:rFonts w:hint="eastAsia" w:asciiTheme="minorEastAsia" w:hAnsiTheme="minorEastAsia" w:cstheme="minorEastAsia"/>
          <w:color w:val="auto"/>
          <w:sz w:val="28"/>
          <w:szCs w:val="28"/>
          <w:highlight w:val="none"/>
        </w:rPr>
        <w:t>次月</w:t>
      </w:r>
      <w:r>
        <w:rPr>
          <w:rFonts w:hint="eastAsia" w:asciiTheme="minorEastAsia" w:hAnsiTheme="minorEastAsia" w:cstheme="minorEastAsia"/>
          <w:color w:val="auto"/>
          <w:sz w:val="28"/>
          <w:szCs w:val="28"/>
          <w:highlight w:val="none"/>
          <w:lang w:val="en-US" w:eastAsia="zh-CN"/>
        </w:rPr>
        <w:t>广告款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w:t>
      </w:r>
      <w:r>
        <w:rPr>
          <w:rFonts w:hint="eastAsia" w:asciiTheme="minorEastAsia" w:hAnsiTheme="minorEastAsia" w:cstheme="minorEastAsia"/>
          <w:color w:val="auto"/>
          <w:sz w:val="28"/>
          <w:szCs w:val="28"/>
          <w:highlight w:val="none"/>
          <w:lang w:val="en-US" w:eastAsia="zh-CN"/>
        </w:rPr>
        <w:t>广告的</w:t>
      </w:r>
      <w:r>
        <w:rPr>
          <w:rFonts w:hint="eastAsia" w:cs="宋体"/>
          <w:color w:val="auto"/>
          <w:sz w:val="28"/>
          <w:szCs w:val="28"/>
          <w:highlight w:val="none"/>
        </w:rPr>
        <w:t>质量保证金。</w:t>
      </w:r>
    </w:p>
    <w:p>
      <w:pPr>
        <w:pStyle w:val="21"/>
        <w:snapToGrid w:val="0"/>
        <w:spacing w:line="360" w:lineRule="auto"/>
        <w:ind w:firstLine="0" w:firstLineChars="0"/>
        <w:jc w:val="left"/>
        <w:rPr>
          <w:rFonts w:hint="eastAsia" w:ascii="华文仿宋" w:hAnsi="华文仿宋" w:eastAsia="宋体" w:cs="宋体"/>
          <w:color w:val="000000"/>
          <w:sz w:val="28"/>
          <w:szCs w:val="28"/>
          <w:highlight w:val="none"/>
          <w:lang w:eastAsia="zh-CN"/>
        </w:rPr>
      </w:pPr>
      <w:r>
        <w:rPr>
          <w:rFonts w:hint="eastAsia" w:ascii="华文仿宋" w:hAnsi="华文仿宋" w:cs="宋体"/>
          <w:color w:val="000000"/>
          <w:sz w:val="28"/>
          <w:szCs w:val="28"/>
          <w:highlight w:val="none"/>
        </w:rPr>
        <w:t>五、质保期</w:t>
      </w:r>
    </w:p>
    <w:p>
      <w:pPr>
        <w:pStyle w:val="21"/>
        <w:snapToGrid w:val="0"/>
        <w:spacing w:line="360" w:lineRule="auto"/>
        <w:ind w:firstLine="0" w:firstLineChars="0"/>
        <w:jc w:val="left"/>
        <w:rPr>
          <w:rFonts w:hint="eastAsia" w:ascii="华文仿宋" w:hAnsi="华文仿宋" w:cs="宋体"/>
          <w:color w:val="000000"/>
          <w:sz w:val="28"/>
          <w:szCs w:val="28"/>
          <w:highlight w:val="none"/>
          <w:lang w:eastAsia="zh-CN"/>
        </w:rPr>
      </w:pPr>
      <w:r>
        <w:rPr>
          <w:rFonts w:hint="eastAsia" w:ascii="华文仿宋" w:hAnsi="华文仿宋" w:eastAsia="宋体" w:cs="宋体"/>
          <w:color w:val="000000"/>
          <w:sz w:val="28"/>
          <w:szCs w:val="28"/>
          <w:highlight w:val="none"/>
        </w:rPr>
        <w:t>质保期</w:t>
      </w:r>
      <w:r>
        <w:rPr>
          <w:rFonts w:hint="eastAsia" w:ascii="华文仿宋" w:hAnsi="华文仿宋" w:cs="宋体"/>
          <w:color w:val="000000"/>
          <w:sz w:val="28"/>
          <w:szCs w:val="28"/>
          <w:highlight w:val="none"/>
          <w:lang w:eastAsia="zh-CN"/>
        </w:rPr>
        <w:t>为货物验收合格后三个月。</w:t>
      </w:r>
      <w:r>
        <w:rPr>
          <w:rFonts w:hint="eastAsia" w:ascii="华文仿宋" w:hAnsi="华文仿宋" w:eastAsia="宋体" w:cs="宋体"/>
          <w:color w:val="000000"/>
          <w:sz w:val="28"/>
          <w:szCs w:val="28"/>
          <w:highlight w:val="none"/>
        </w:rPr>
        <w:t>质保期内出现非人为原因的</w:t>
      </w:r>
      <w:r>
        <w:rPr>
          <w:rFonts w:hint="eastAsia" w:ascii="华文仿宋" w:hAnsi="华文仿宋" w:cs="宋体"/>
          <w:color w:val="000000"/>
          <w:sz w:val="28"/>
          <w:szCs w:val="28"/>
          <w:highlight w:val="none"/>
          <w:lang w:eastAsia="zh-CN"/>
        </w:rPr>
        <w:t>产品</w:t>
      </w:r>
      <w:r>
        <w:rPr>
          <w:rFonts w:hint="eastAsia" w:ascii="华文仿宋" w:hAnsi="华文仿宋" w:eastAsia="宋体" w:cs="宋体"/>
          <w:color w:val="000000"/>
          <w:sz w:val="28"/>
          <w:szCs w:val="28"/>
          <w:highlight w:val="none"/>
        </w:rPr>
        <w:t>损坏，由乙方免费更换、修理</w:t>
      </w:r>
      <w:r>
        <w:rPr>
          <w:rFonts w:hint="eastAsia" w:ascii="华文仿宋" w:hAnsi="华文仿宋" w:cs="宋体"/>
          <w:color w:val="000000"/>
          <w:sz w:val="28"/>
          <w:szCs w:val="28"/>
          <w:highlight w:val="none"/>
          <w:lang w:eastAsia="zh-CN"/>
        </w:rPr>
        <w:t>。</w:t>
      </w:r>
    </w:p>
    <w:p>
      <w:pPr>
        <w:pStyle w:val="21"/>
        <w:numPr>
          <w:ilvl w:val="0"/>
          <w:numId w:val="4"/>
        </w:numPr>
        <w:snapToGrid w:val="0"/>
        <w:spacing w:line="360" w:lineRule="auto"/>
        <w:ind w:firstLine="0" w:firstLineChars="0"/>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甲乙双方责任</w:t>
      </w:r>
    </w:p>
    <w:p>
      <w:pPr>
        <w:pStyle w:val="21"/>
        <w:numPr>
          <w:ilvl w:val="0"/>
          <w:numId w:val="0"/>
        </w:numPr>
        <w:snapToGrid w:val="0"/>
        <w:spacing w:line="360" w:lineRule="auto"/>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（一）甲方可以根据需要不定时委派乙方按时完成广告设计及制作任务，对于不同任务留足对应工作时间。</w:t>
      </w:r>
    </w:p>
    <w:p>
      <w:pPr>
        <w:pStyle w:val="21"/>
        <w:numPr>
          <w:ilvl w:val="0"/>
          <w:numId w:val="0"/>
        </w:numPr>
        <w:snapToGrid w:val="0"/>
        <w:spacing w:line="360" w:lineRule="auto"/>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（二）因特殊原因甲方可要求乙方加急业务，乙方不得向甲方加收费用。</w:t>
      </w:r>
    </w:p>
    <w:p>
      <w:pPr>
        <w:pStyle w:val="21"/>
        <w:numPr>
          <w:ilvl w:val="0"/>
          <w:numId w:val="0"/>
        </w:numPr>
        <w:snapToGrid w:val="0"/>
        <w:spacing w:line="360" w:lineRule="auto"/>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（三）乙方应根据合同约定和甲方要求独立完成广告创意设计等，并保证其创意思路和设计方案等不侵犯任何第三方知识产权和其他合法权益。</w:t>
      </w:r>
    </w:p>
    <w:p>
      <w:pPr>
        <w:pStyle w:val="21"/>
        <w:numPr>
          <w:ilvl w:val="0"/>
          <w:numId w:val="0"/>
        </w:numPr>
        <w:snapToGrid w:val="0"/>
        <w:spacing w:line="360" w:lineRule="auto"/>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（四）乙方应按照经甲方书面确认的创意说明、设计方案、脚本、草图、样稿或样带等有关资料的要求进行广告设计和制作，并保证该广告设计和制作的效果符合甲方要求。</w:t>
      </w:r>
    </w:p>
    <w:p>
      <w:pPr>
        <w:pStyle w:val="21"/>
        <w:numPr>
          <w:ilvl w:val="0"/>
          <w:numId w:val="0"/>
        </w:numPr>
        <w:snapToGrid w:val="0"/>
        <w:spacing w:line="360" w:lineRule="auto"/>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（五）乙方按照约定时间完成广告设计和制作。</w:t>
      </w:r>
    </w:p>
    <w:p>
      <w:pPr>
        <w:pStyle w:val="21"/>
        <w:snapToGrid w:val="0"/>
        <w:spacing w:line="360" w:lineRule="auto"/>
        <w:ind w:firstLine="0" w:firstLineChars="0"/>
        <w:jc w:val="left"/>
        <w:rPr>
          <w:rFonts w:ascii="华文仿宋" w:hAnsi="华文仿宋" w:cs="宋体"/>
          <w:color w:val="000000"/>
          <w:sz w:val="28"/>
          <w:szCs w:val="28"/>
          <w:highlight w:val="none"/>
        </w:rPr>
      </w:pPr>
      <w:r>
        <w:rPr>
          <w:rFonts w:hint="eastAsia" w:ascii="华文仿宋" w:hAnsi="华文仿宋" w:cs="宋体"/>
          <w:color w:val="000000"/>
          <w:sz w:val="28"/>
          <w:szCs w:val="28"/>
          <w:highlight w:val="none"/>
          <w:lang w:eastAsia="zh-CN"/>
        </w:rPr>
        <w:t>七</w:t>
      </w:r>
      <w:r>
        <w:rPr>
          <w:rFonts w:hint="eastAsia" w:ascii="华文仿宋" w:hAnsi="华文仿宋" w:cs="宋体"/>
          <w:color w:val="000000"/>
          <w:sz w:val="28"/>
          <w:szCs w:val="28"/>
          <w:highlight w:val="none"/>
        </w:rPr>
        <w:t>、违约责任</w:t>
      </w:r>
    </w:p>
    <w:p>
      <w:pPr>
        <w:pStyle w:val="21"/>
        <w:snapToGrid w:val="0"/>
        <w:spacing w:line="360" w:lineRule="auto"/>
        <w:ind w:firstLine="0" w:firstLineChars="0"/>
        <w:jc w:val="left"/>
        <w:rPr>
          <w:rFonts w:hint="eastAsia" w:ascii="华文仿宋" w:hAnsi="华文仿宋" w:cs="宋体"/>
          <w:color w:val="000000"/>
          <w:sz w:val="28"/>
          <w:szCs w:val="28"/>
          <w:highlight w:val="none"/>
          <w:lang w:val="en-US" w:eastAsia="zh-CN"/>
        </w:rPr>
      </w:pPr>
      <w:r>
        <w:rPr>
          <w:rFonts w:hint="eastAsia" w:ascii="华文仿宋" w:hAnsi="华文仿宋" w:cs="宋体"/>
          <w:color w:val="000000"/>
          <w:sz w:val="28"/>
          <w:szCs w:val="28"/>
          <w:highlight w:val="none"/>
        </w:rPr>
        <w:t>（一）乙方须</w:t>
      </w:r>
      <w:r>
        <w:rPr>
          <w:rFonts w:hint="eastAsia" w:ascii="华文仿宋" w:hAnsi="华文仿宋" w:cs="宋体"/>
          <w:color w:val="000000"/>
          <w:sz w:val="28"/>
          <w:szCs w:val="28"/>
          <w:highlight w:val="none"/>
          <w:lang w:eastAsia="zh-CN"/>
        </w:rPr>
        <w:t>按照甲方要求</w:t>
      </w:r>
      <w:r>
        <w:rPr>
          <w:rFonts w:hint="eastAsia" w:ascii="华文仿宋" w:hAnsi="华文仿宋" w:cs="宋体"/>
          <w:color w:val="000000"/>
          <w:sz w:val="28"/>
          <w:szCs w:val="28"/>
          <w:highlight w:val="none"/>
        </w:rPr>
        <w:t>按期</w:t>
      </w:r>
      <w:r>
        <w:rPr>
          <w:rFonts w:hint="eastAsia" w:ascii="华文仿宋" w:hAnsi="华文仿宋" w:cs="宋体"/>
          <w:color w:val="000000"/>
          <w:sz w:val="28"/>
          <w:szCs w:val="28"/>
          <w:highlight w:val="none"/>
          <w:lang w:eastAsia="zh-CN"/>
        </w:rPr>
        <w:t>完成订单</w:t>
      </w:r>
      <w:r>
        <w:rPr>
          <w:rFonts w:hint="eastAsia" w:ascii="华文仿宋" w:hAnsi="华文仿宋" w:cs="宋体"/>
          <w:color w:val="000000"/>
          <w:sz w:val="28"/>
          <w:szCs w:val="28"/>
          <w:highlight w:val="none"/>
        </w:rPr>
        <w:t>。</w:t>
      </w:r>
      <w:r>
        <w:rPr>
          <w:rFonts w:hint="eastAsia" w:ascii="华文仿宋" w:hAnsi="华文仿宋" w:cs="宋体"/>
          <w:color w:val="000000"/>
          <w:sz w:val="28"/>
          <w:szCs w:val="28"/>
          <w:highlight w:val="none"/>
          <w:lang w:eastAsia="zh-CN"/>
        </w:rPr>
        <w:t>如因乙方原因不能按照完成的，没延期一次，从扣罚乙方货款</w:t>
      </w:r>
      <w:r>
        <w:rPr>
          <w:rFonts w:hint="eastAsia" w:ascii="华文仿宋" w:hAnsi="华文仿宋" w:cs="宋体"/>
          <w:color w:val="000000"/>
          <w:sz w:val="28"/>
          <w:szCs w:val="28"/>
          <w:highlight w:val="none"/>
          <w:lang w:val="en-US" w:eastAsia="zh-CN"/>
        </w:rPr>
        <w:t>100元，一年内连续违约三次的甲方有权解除合同。</w:t>
      </w:r>
    </w:p>
    <w:p>
      <w:pPr>
        <w:pStyle w:val="21"/>
        <w:snapToGrid w:val="0"/>
        <w:spacing w:line="360" w:lineRule="auto"/>
        <w:ind w:firstLine="0" w:firstLineChars="0"/>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val="en-US" w:eastAsia="zh-CN"/>
        </w:rPr>
        <w:t>（二）</w:t>
      </w:r>
      <w:r>
        <w:rPr>
          <w:rFonts w:hint="eastAsia" w:ascii="华文仿宋" w:hAnsi="华文仿宋" w:cs="宋体"/>
          <w:color w:val="000000"/>
          <w:sz w:val="28"/>
          <w:szCs w:val="28"/>
          <w:highlight w:val="none"/>
          <w:lang w:eastAsia="zh-CN"/>
        </w:rPr>
        <w:t>如乙方提供的货物质量与甲方要求不符的，甲方有权退货，给甲方造成损失的，乙方承担对应责任。</w:t>
      </w:r>
    </w:p>
    <w:p>
      <w:pPr>
        <w:pStyle w:val="21"/>
        <w:snapToGrid w:val="0"/>
        <w:spacing w:line="360" w:lineRule="auto"/>
        <w:ind w:firstLine="0" w:firstLineChars="0"/>
        <w:jc w:val="left"/>
        <w:rPr>
          <w:rFonts w:hint="eastAsia" w:ascii="华文仿宋" w:hAnsi="华文仿宋" w:cs="宋体"/>
          <w:color w:val="000000"/>
          <w:sz w:val="28"/>
          <w:szCs w:val="28"/>
          <w:highlight w:val="none"/>
          <w:lang w:eastAsia="zh-CN"/>
        </w:rPr>
      </w:pPr>
      <w:r>
        <w:rPr>
          <w:rFonts w:hint="eastAsia" w:ascii="华文仿宋" w:hAnsi="华文仿宋" w:cs="宋体"/>
          <w:color w:val="000000"/>
          <w:sz w:val="28"/>
          <w:szCs w:val="28"/>
          <w:highlight w:val="none"/>
          <w:lang w:eastAsia="zh-CN"/>
        </w:rPr>
        <w:t>（三）因甲方提供资料不全或需改后制作而造成乙方中断或者延期的，由甲方承担对应责任。</w:t>
      </w:r>
    </w:p>
    <w:p>
      <w:pPr>
        <w:snapToGrid w:val="0"/>
        <w:spacing w:line="360" w:lineRule="auto"/>
        <w:jc w:val="left"/>
        <w:rPr>
          <w:rFonts w:ascii="华文仿宋" w:eastAsia="华文仿宋" w:cs="宋体"/>
          <w:color w:val="000000"/>
          <w:sz w:val="30"/>
          <w:szCs w:val="30"/>
          <w:highlight w:val="none"/>
        </w:rPr>
      </w:pPr>
      <w:r>
        <w:rPr>
          <w:rFonts w:hint="eastAsia" w:ascii="华文仿宋" w:hAnsi="华文仿宋" w:cs="宋体"/>
          <w:color w:val="000000"/>
          <w:sz w:val="30"/>
          <w:szCs w:val="30"/>
          <w:highlight w:val="none"/>
          <w:lang w:eastAsia="zh-CN"/>
        </w:rPr>
        <w:t>八</w:t>
      </w:r>
      <w:r>
        <w:rPr>
          <w:rFonts w:hint="eastAsia" w:ascii="华文仿宋" w:hAnsi="华文仿宋" w:cs="宋体"/>
          <w:color w:val="000000"/>
          <w:sz w:val="30"/>
          <w:szCs w:val="30"/>
          <w:highlight w:val="none"/>
        </w:rPr>
        <w:t>、解决纠纷方式</w:t>
      </w:r>
    </w:p>
    <w:p>
      <w:pPr>
        <w:snapToGrid w:val="0"/>
        <w:spacing w:line="360" w:lineRule="auto"/>
        <w:jc w:val="left"/>
        <w:rPr>
          <w:rFonts w:ascii="宋体" w:hAnsi="宋体" w:cs="宋体"/>
          <w:b/>
          <w:bCs/>
          <w:color w:val="auto"/>
          <w:sz w:val="28"/>
          <w:szCs w:val="28"/>
          <w:highlight w:val="none"/>
        </w:rPr>
      </w:pPr>
      <w:r>
        <w:rPr>
          <w:rFonts w:hint="eastAsia" w:ascii="华文仿宋" w:hAnsi="华文仿宋" w:cs="宋体"/>
          <w:color w:val="000000"/>
          <w:sz w:val="28"/>
          <w:szCs w:val="28"/>
          <w:highlight w:val="none"/>
        </w:rPr>
        <w:t>双方约定，本合同在履行过程中发生的争议，由双方当事人协商解决，协商不成的依法向甲方所在地人民法院提起诉讼。</w:t>
      </w:r>
    </w:p>
    <w:p>
      <w:pPr>
        <w:spacing w:line="460" w:lineRule="exact"/>
        <w:jc w:val="both"/>
        <w:rPr>
          <w:rFonts w:hint="eastAsia" w:ascii="宋体" w:hAnsi="宋体" w:eastAsia="宋体" w:cs="宋体"/>
          <w:b/>
          <w:bCs/>
          <w:color w:val="000000" w:themeColor="text1"/>
          <w:sz w:val="36"/>
          <w:szCs w:val="36"/>
          <w:highlight w:val="none"/>
          <w:lang w:eastAsia="zh-CN"/>
          <w14:textFill>
            <w14:solidFill>
              <w14:schemeClr w14:val="tx1"/>
            </w14:solidFill>
          </w14:textFill>
        </w:rPr>
      </w:pPr>
    </w:p>
    <w:p>
      <w:pPr>
        <w:pStyle w:val="2"/>
        <w:rPr>
          <w:rFonts w:hint="eastAsia" w:ascii="宋体" w:hAnsi="宋体"/>
          <w:color w:val="000000" w:themeColor="text1"/>
          <w:sz w:val="28"/>
          <w:szCs w:val="28"/>
          <w:highlight w:val="none"/>
          <w14:textFill>
            <w14:solidFill>
              <w14:schemeClr w14:val="tx1"/>
            </w14:solidFill>
          </w14:textFill>
        </w:rPr>
      </w:pPr>
      <w:bookmarkStart w:id="21" w:name="_Toc41912637"/>
    </w:p>
    <w:p>
      <w:pPr>
        <w:pStyle w:val="2"/>
        <w:rPr>
          <w:rFonts w:hint="eastAsia" w:ascii="宋体" w:hAnsi="宋体"/>
          <w:color w:val="000000" w:themeColor="text1"/>
          <w:sz w:val="28"/>
          <w:szCs w:val="28"/>
          <w:highlight w:val="none"/>
          <w14:textFill>
            <w14:solidFill>
              <w14:schemeClr w14:val="tx1"/>
            </w14:solidFill>
          </w14:textFill>
        </w:rPr>
      </w:pPr>
    </w:p>
    <w:p>
      <w:pPr>
        <w:pStyle w:val="2"/>
        <w:rPr>
          <w:rFonts w:hint="eastAsia" w:ascii="宋体" w:hAnsi="宋体"/>
          <w:color w:val="000000" w:themeColor="text1"/>
          <w:sz w:val="28"/>
          <w:szCs w:val="28"/>
          <w:highlight w:val="none"/>
          <w14:textFill>
            <w14:solidFill>
              <w14:schemeClr w14:val="tx1"/>
            </w14:solidFill>
          </w14:textFill>
        </w:rPr>
      </w:pPr>
    </w:p>
    <w:p>
      <w:pPr>
        <w:pStyle w:val="2"/>
        <w:ind w:left="0" w:leftChars="0" w:firstLine="0" w:firstLineChars="0"/>
        <w:rPr>
          <w:rFonts w:hint="eastAsia" w:ascii="宋体" w:hAnsi="宋体"/>
          <w:color w:val="000000" w:themeColor="text1"/>
          <w:sz w:val="28"/>
          <w:szCs w:val="28"/>
          <w:highlight w:val="none"/>
          <w14:textFill>
            <w14:solidFill>
              <w14:schemeClr w14:val="tx1"/>
            </w14:solidFill>
          </w14:textFill>
        </w:rPr>
      </w:pPr>
    </w:p>
    <w:p>
      <w:pPr>
        <w:pStyle w:val="2"/>
        <w:ind w:left="0" w:leftChars="0" w:firstLine="0" w:firstLineChars="0"/>
        <w:rPr>
          <w:rFonts w:hint="eastAsia" w:ascii="宋体" w:hAnsi="宋体"/>
          <w:color w:val="000000" w:themeColor="text1"/>
          <w:sz w:val="28"/>
          <w:szCs w:val="28"/>
          <w:highlight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附件（一）</w:t>
      </w:r>
    </w:p>
    <w:p>
      <w:pPr>
        <w:widowControl w:val="0"/>
        <w:snapToGrid w:val="0"/>
        <w:spacing w:line="360" w:lineRule="auto"/>
        <w:ind w:left="1954" w:hanging="1954"/>
        <w:jc w:val="center"/>
        <w:textAlignment w:val="auto"/>
        <w:rPr>
          <w:rFonts w:ascii="宋体" w:hAnsi="宋体" w:cs="宋体"/>
          <w:b/>
          <w:bCs/>
          <w:color w:val="000000" w:themeColor="text1"/>
          <w:kern w:val="2"/>
          <w:sz w:val="36"/>
          <w:szCs w:val="36"/>
          <w:highlight w:val="none"/>
          <w:u w:val="none"/>
          <w14:textFill>
            <w14:solidFill>
              <w14:schemeClr w14:val="tx1"/>
            </w14:solidFill>
          </w14:textFill>
        </w:rPr>
      </w:pPr>
      <w:r>
        <w:rPr>
          <w:rFonts w:hint="eastAsia" w:ascii="宋体" w:hAnsi="宋体" w:cs="宋体"/>
          <w:b/>
          <w:bCs/>
          <w:color w:val="000000" w:themeColor="text1"/>
          <w:kern w:val="2"/>
          <w:sz w:val="36"/>
          <w:szCs w:val="36"/>
          <w:highlight w:val="none"/>
          <w:u w:val="none"/>
          <w14:textFill>
            <w14:solidFill>
              <w14:schemeClr w14:val="tx1"/>
            </w14:solidFill>
          </w14:textFill>
        </w:rPr>
        <w:t>投标报价函</w:t>
      </w:r>
    </w:p>
    <w:p>
      <w:pPr>
        <w:widowControl w:val="0"/>
        <w:snapToGrid w:val="0"/>
        <w:spacing w:line="360" w:lineRule="auto"/>
        <w:ind w:left="1663" w:hanging="1663" w:hangingChars="594"/>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淮北市相王医药连锁有限公司：</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我们已全面研究了“淮北市相王医药连锁有限公司广告设计及宣传制作、安装项目</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招标文件</w:t>
      </w:r>
      <w:r>
        <w:rPr>
          <w:rFonts w:hint="eastAsia" w:ascii="宋体" w:hAnsi="宋体" w:cs="宋体"/>
          <w:color w:val="000000" w:themeColor="text1"/>
          <w:kern w:val="2"/>
          <w:sz w:val="28"/>
          <w:szCs w:val="28"/>
          <w:highlight w:val="none"/>
          <w:u w:val="none"/>
          <w14:textFill>
            <w14:solidFill>
              <w14:schemeClr w14:val="tx1"/>
            </w14:solidFill>
          </w14:textFill>
        </w:rPr>
        <w:t>”，并熟知招标文件的各项规定，我方同意按招标文件规定的全部条件投标。投标报价</w:t>
      </w:r>
      <w:r>
        <w:rPr>
          <w:rFonts w:hint="eastAsia" w:ascii="宋体" w:hAnsi="宋体" w:cs="宋体"/>
          <w:color w:val="000000" w:themeColor="text1"/>
          <w:kern w:val="2"/>
          <w:sz w:val="28"/>
          <w:szCs w:val="28"/>
          <w:highlight w:val="none"/>
          <w:u w:val="none"/>
          <w:lang w:val="en-US" w:eastAsia="zh-Hans"/>
          <w14:textFill>
            <w14:solidFill>
              <w14:schemeClr w14:val="tx1"/>
            </w14:solidFill>
          </w14:textFill>
        </w:rPr>
        <w:t>清单</w:t>
      </w:r>
      <w:r>
        <w:rPr>
          <w:rFonts w:hint="eastAsia" w:ascii="宋体" w:hAnsi="宋体" w:cs="宋体"/>
          <w:color w:val="000000" w:themeColor="text1"/>
          <w:kern w:val="2"/>
          <w:sz w:val="28"/>
          <w:szCs w:val="28"/>
          <w:highlight w:val="none"/>
          <w:u w:val="none"/>
          <w14:textFill>
            <w14:solidFill>
              <w14:schemeClr w14:val="tx1"/>
            </w14:solidFill>
          </w14:textFill>
        </w:rPr>
        <w:t>（含税）如下：</w:t>
      </w:r>
    </w:p>
    <w:tbl>
      <w:tblPr>
        <w:tblStyle w:val="17"/>
        <w:tblW w:w="10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64"/>
        <w:gridCol w:w="1873"/>
        <w:gridCol w:w="1756"/>
        <w:gridCol w:w="1096"/>
        <w:gridCol w:w="948"/>
        <w:gridCol w:w="1096"/>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widowControl/>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901" w:type="dxa"/>
            <w:vAlign w:val="center"/>
          </w:tcPr>
          <w:p>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品名</w:t>
            </w:r>
          </w:p>
        </w:tc>
        <w:tc>
          <w:tcPr>
            <w:tcW w:w="1971" w:type="dxa"/>
            <w:vAlign w:val="center"/>
          </w:tcPr>
          <w:p>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细分</w:t>
            </w:r>
          </w:p>
        </w:tc>
        <w:tc>
          <w:tcPr>
            <w:tcW w:w="1657" w:type="dxa"/>
            <w:vAlign w:val="center"/>
          </w:tcPr>
          <w:p>
            <w:pPr>
              <w:widowControl/>
              <w:spacing w:line="360" w:lineRule="auto"/>
              <w:jc w:val="center"/>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lang w:val="en-US" w:eastAsia="zh-CN"/>
              </w:rPr>
              <w:t>规格/型号</w:t>
            </w:r>
          </w:p>
        </w:tc>
        <w:tc>
          <w:tcPr>
            <w:tcW w:w="1034" w:type="dxa"/>
            <w:vAlign w:val="center"/>
          </w:tcPr>
          <w:p>
            <w:pPr>
              <w:widowControl/>
              <w:spacing w:line="360" w:lineRule="auto"/>
              <w:jc w:val="center"/>
              <w:rPr>
                <w:rFonts w:hint="default" w:ascii="宋体" w:hAnsi="宋体" w:eastAsia="宋体" w:cs="宋体"/>
                <w:b/>
                <w:kern w:val="0"/>
                <w:sz w:val="24"/>
                <w:szCs w:val="24"/>
                <w:highlight w:val="none"/>
                <w:lang w:val="en-US" w:eastAsia="zh-CN"/>
              </w:rPr>
            </w:pPr>
            <w:r>
              <w:rPr>
                <w:rFonts w:hint="eastAsia" w:ascii="宋体" w:hAnsi="宋体" w:cs="宋体"/>
                <w:b/>
                <w:kern w:val="0"/>
                <w:sz w:val="24"/>
                <w:szCs w:val="24"/>
                <w:highlight w:val="none"/>
                <w:lang w:val="en-US" w:eastAsia="zh-CN"/>
              </w:rPr>
              <w:t>数量</w:t>
            </w:r>
          </w:p>
        </w:tc>
        <w:tc>
          <w:tcPr>
            <w:tcW w:w="950" w:type="dxa"/>
            <w:vAlign w:val="center"/>
          </w:tcPr>
          <w:p>
            <w:pPr>
              <w:widowControl/>
              <w:spacing w:line="360" w:lineRule="auto"/>
              <w:jc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lang w:eastAsia="zh-CN"/>
              </w:rPr>
              <w:t>控制单价</w:t>
            </w:r>
            <w:r>
              <w:rPr>
                <w:rFonts w:hint="eastAsia" w:ascii="宋体" w:hAnsi="宋体" w:eastAsia="宋体" w:cs="宋体"/>
                <w:b/>
                <w:kern w:val="0"/>
                <w:sz w:val="24"/>
                <w:szCs w:val="24"/>
                <w:highlight w:val="none"/>
              </w:rPr>
              <w:t>（</w:t>
            </w:r>
            <w:r>
              <w:rPr>
                <w:rFonts w:hint="eastAsia" w:ascii="宋体" w:hAnsi="宋体" w:eastAsia="宋体" w:cs="宋体"/>
                <w:b/>
                <w:kern w:val="0"/>
                <w:sz w:val="24"/>
                <w:szCs w:val="24"/>
                <w:highlight w:val="none"/>
                <w:lang w:eastAsia="zh-CN"/>
              </w:rPr>
              <w:t>元</w:t>
            </w:r>
            <w:r>
              <w:rPr>
                <w:rFonts w:hint="eastAsia" w:ascii="宋体" w:hAnsi="宋体" w:eastAsia="宋体" w:cs="宋体"/>
                <w:b/>
                <w:kern w:val="0"/>
                <w:sz w:val="24"/>
                <w:szCs w:val="24"/>
                <w:highlight w:val="none"/>
              </w:rPr>
              <w:t>）</w:t>
            </w:r>
          </w:p>
        </w:tc>
        <w:tc>
          <w:tcPr>
            <w:tcW w:w="1034" w:type="dxa"/>
            <w:vAlign w:val="center"/>
          </w:tcPr>
          <w:p>
            <w:pPr>
              <w:widowControl/>
              <w:spacing w:line="360" w:lineRule="auto"/>
              <w:jc w:val="center"/>
              <w:rPr>
                <w:rFonts w:hint="eastAsia" w:ascii="宋体" w:hAnsi="宋体" w:eastAsia="宋体" w:cs="宋体"/>
                <w:b/>
                <w:kern w:val="0"/>
                <w:sz w:val="24"/>
                <w:szCs w:val="24"/>
                <w:highlight w:val="none"/>
                <w:lang w:val="en-US" w:eastAsia="zh-Hans"/>
              </w:rPr>
            </w:pPr>
            <w:r>
              <w:rPr>
                <w:rFonts w:hint="eastAsia" w:ascii="宋体" w:hAnsi="宋体" w:cs="宋体"/>
                <w:b/>
                <w:kern w:val="0"/>
                <w:sz w:val="24"/>
                <w:szCs w:val="24"/>
                <w:highlight w:val="none"/>
                <w:lang w:val="en-US" w:eastAsia="zh-CN"/>
              </w:rPr>
              <w:t>控制合价</w:t>
            </w:r>
            <w:r>
              <w:rPr>
                <w:rFonts w:hint="default" w:ascii="宋体" w:hAnsi="宋体" w:cs="宋体"/>
                <w:b/>
                <w:kern w:val="0"/>
                <w:sz w:val="24"/>
                <w:szCs w:val="24"/>
                <w:highlight w:val="none"/>
                <w:lang w:eastAsia="zh-Hans"/>
              </w:rPr>
              <w:t>（</w:t>
            </w:r>
            <w:r>
              <w:rPr>
                <w:rFonts w:hint="eastAsia" w:ascii="宋体" w:hAnsi="宋体" w:cs="宋体"/>
                <w:b/>
                <w:kern w:val="0"/>
                <w:sz w:val="24"/>
                <w:szCs w:val="24"/>
                <w:highlight w:val="none"/>
                <w:lang w:val="en-US" w:eastAsia="zh-Hans"/>
              </w:rPr>
              <w:t>元</w:t>
            </w:r>
            <w:r>
              <w:rPr>
                <w:rFonts w:hint="default" w:ascii="宋体" w:hAnsi="宋体" w:cs="宋体"/>
                <w:b/>
                <w:kern w:val="0"/>
                <w:sz w:val="24"/>
                <w:szCs w:val="24"/>
                <w:highlight w:val="none"/>
                <w:lang w:eastAsia="zh-Hans"/>
              </w:rPr>
              <w:t>）</w:t>
            </w:r>
          </w:p>
        </w:tc>
        <w:tc>
          <w:tcPr>
            <w:tcW w:w="1034" w:type="dxa"/>
            <w:vAlign w:val="center"/>
          </w:tcPr>
          <w:p>
            <w:pPr>
              <w:widowControl/>
              <w:spacing w:line="360" w:lineRule="auto"/>
              <w:jc w:val="center"/>
              <w:rPr>
                <w:rFonts w:hint="default" w:ascii="宋体" w:hAnsi="宋体" w:cs="宋体"/>
                <w:b/>
                <w:kern w:val="0"/>
                <w:sz w:val="24"/>
                <w:szCs w:val="24"/>
                <w:highlight w:val="none"/>
                <w:lang w:val="en-US" w:eastAsia="zh-CN"/>
              </w:rPr>
            </w:pPr>
            <w:r>
              <w:rPr>
                <w:rFonts w:hint="eastAsia" w:ascii="宋体" w:hAnsi="宋体" w:cs="宋体"/>
                <w:b/>
                <w:kern w:val="0"/>
                <w:sz w:val="24"/>
                <w:szCs w:val="24"/>
                <w:highlight w:val="none"/>
                <w:lang w:val="en-US" w:eastAsia="zh-CN"/>
              </w:rPr>
              <w:t>投标单价（元）</w:t>
            </w:r>
          </w:p>
        </w:tc>
        <w:tc>
          <w:tcPr>
            <w:tcW w:w="1034" w:type="dxa"/>
            <w:vAlign w:val="center"/>
          </w:tcPr>
          <w:p>
            <w:pPr>
              <w:widowControl/>
              <w:spacing w:line="360" w:lineRule="auto"/>
              <w:jc w:val="center"/>
              <w:rPr>
                <w:rFonts w:hint="default" w:ascii="宋体" w:hAnsi="宋体" w:cs="宋体"/>
                <w:b/>
                <w:kern w:val="0"/>
                <w:sz w:val="24"/>
                <w:szCs w:val="24"/>
                <w:highlight w:val="none"/>
                <w:lang w:val="en-US" w:eastAsia="zh-CN"/>
              </w:rPr>
            </w:pPr>
            <w:r>
              <w:rPr>
                <w:rFonts w:hint="eastAsia" w:ascii="宋体" w:hAnsi="宋体" w:cs="宋体"/>
                <w:b/>
                <w:kern w:val="0"/>
                <w:sz w:val="24"/>
                <w:szCs w:val="24"/>
                <w:highlight w:val="none"/>
                <w:lang w:val="en-US" w:eastAsia="zh-CN"/>
              </w:rPr>
              <w:t>投标合价（元）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不干胶</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纸质贴-验收封条/80g不干胶彩色印刷</w:t>
            </w:r>
          </w:p>
        </w:tc>
        <w:tc>
          <w:tcPr>
            <w:tcW w:w="1657" w:type="dxa"/>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9*5.4cm*200张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950" w:type="dxa"/>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1034" w:type="dxa"/>
            <w:vAlign w:val="center"/>
          </w:tcPr>
          <w:p>
            <w:pPr>
              <w:keepNext w:val="0"/>
              <w:keepLines w:val="0"/>
              <w:widowControl/>
              <w:suppressLineNumbers w:val="0"/>
              <w:jc w:val="center"/>
              <w:textAlignment w:val="center"/>
              <w:rPr>
                <w:rFonts w:hint="eastAsia"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4000.00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2</w:t>
            </w:r>
          </w:p>
        </w:tc>
        <w:tc>
          <w:tcPr>
            <w:tcW w:w="90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双胶纸</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价格标签/80g双胶纸彩色印刷/模切压痕</w:t>
            </w:r>
          </w:p>
        </w:tc>
        <w:tc>
          <w:tcPr>
            <w:tcW w:w="1657" w:type="dxa"/>
            <w:vAlign w:val="center"/>
          </w:tcPr>
          <w:p>
            <w:pPr>
              <w:keepNext w:val="0"/>
              <w:keepLines w:val="0"/>
              <w:widowControl/>
              <w:suppressLineNumbers w:val="0"/>
              <w:jc w:val="center"/>
              <w:textAlignment w:val="center"/>
              <w:rPr>
                <w:rFonts w:hint="eastAsia"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A4/张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0.35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3500.00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门型架</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85g户内背胶纸+5mmKT板+金色边条</w:t>
            </w:r>
          </w:p>
        </w:tc>
        <w:tc>
          <w:tcPr>
            <w:tcW w:w="1657" w:type="dxa"/>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4</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胶装</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处方笺/80g双胶纸/</w:t>
            </w:r>
          </w:p>
        </w:tc>
        <w:tc>
          <w:tcPr>
            <w:tcW w:w="1657" w:type="dxa"/>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13*19.2cm*100张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吊卡/157g铜版纸/双面彩印</w:t>
            </w:r>
          </w:p>
        </w:tc>
        <w:tc>
          <w:tcPr>
            <w:tcW w:w="1657" w:type="dxa"/>
            <w:vAlign w:val="center"/>
          </w:tcPr>
          <w:p>
            <w:pPr>
              <w:keepNext w:val="0"/>
              <w:keepLines w:val="0"/>
              <w:widowControl/>
              <w:suppressLineNumbers w:val="0"/>
              <w:jc w:val="center"/>
              <w:textAlignment w:val="center"/>
              <w:rPr>
                <w:rFonts w:ascii="宋体" w:hAnsi="宋体" w:eastAsia="宋体" w:cs="宋体"/>
                <w:b/>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A3/张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6</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卡片/250g铜版纸/双面彩印</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A5/张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15000.00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7</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货架插条/300g铜版纸/单面彩印</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长88*高5.5cm/条</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7000.00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1.1</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7700.00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单透</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玻璃贴/面纸120g，底纸140g</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9</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户外车贴复板</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面纸120g、背纸100g车贴+5mmKT板</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2500.00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10</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户外写真</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户外写真/105gPP纸带背胶</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600.00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9000.00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11</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胶装册本</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定制册/200g铜版纸、封皮彩印复膜</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21*29cm/10张/本</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7000.00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21000.00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灯片</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指示牌/户外175g正喷灯片</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2200.00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13</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铜版纸/157g铜版纸双面彩色印刷</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A4/张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3000.00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1500.00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14</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无背胶写真</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室内写真/75g、pp无胶纸高清喷涂</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亚克力</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挡板/2mm苹果绿亚克力</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16</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磁吸证件套</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执照框/3mm透明胶套带磁条、后背带胶</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A3/个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16</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640.00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17</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PVC异型卡</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货架插卡/0.36亮光PVC新料</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11*8cm/张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0.3</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18</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PVC卡套</w:t>
            </w:r>
          </w:p>
        </w:tc>
        <w:tc>
          <w:tcPr>
            <w:tcW w:w="1971" w:type="dxa"/>
            <w:vAlign w:val="center"/>
          </w:tcPr>
          <w:p>
            <w:pPr>
              <w:keepNext w:val="0"/>
              <w:keepLines w:val="0"/>
              <w:widowControl/>
              <w:suppressLineNumbers w:val="0"/>
              <w:jc w:val="center"/>
              <w:textAlignment w:val="center"/>
              <w:rPr>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会员卡套/0.76哑光PVC新料</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8.5*5.5cm/个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19</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车贴</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背胶写真/面纸120g、背纸100g</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1500.00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LED屏</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LED屏幕灯组/户外高清16*32cm</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LED/个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1200.00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21</w:t>
            </w:r>
          </w:p>
        </w:tc>
        <w:tc>
          <w:tcPr>
            <w:tcW w:w="90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亚克力台卡</w:t>
            </w:r>
          </w:p>
        </w:tc>
        <w:tc>
          <w:tcPr>
            <w:tcW w:w="1971"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宣传牌/5mm透明亚克力折弯</w:t>
            </w:r>
          </w:p>
        </w:tc>
        <w:tc>
          <w:tcPr>
            <w:tcW w:w="1657"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30*15cm/个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500.00 </w:t>
            </w:r>
          </w:p>
        </w:tc>
        <w:tc>
          <w:tcPr>
            <w:tcW w:w="950" w:type="dxa"/>
            <w:vAlign w:val="center"/>
          </w:tcPr>
          <w:p>
            <w:pPr>
              <w:keepNext w:val="0"/>
              <w:keepLines w:val="0"/>
              <w:widowControl/>
              <w:suppressLineNumbers w:val="0"/>
              <w:jc w:val="center"/>
              <w:textAlignment w:val="center"/>
              <w:rPr>
                <w:rFonts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6000.00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22</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车贴+PVC</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120g室外车贴+5mmPVC板</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70.00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1750.00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23</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条幅</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普通条幅布70cm宽</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69.00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345.00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24</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皮帘</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2.5mm环保超透DOP磁性帘</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4000.00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25</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丝印</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刻印刷字/丝网印刷工艺</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2400.00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26</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写真对复</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吊旗/85gPP纸印双面</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0.4*0.6m/个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200.00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27</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写真复PVC</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85gPP纸印刷+5mmPVC板</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10000.00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28</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写真布</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100g/18丝防水布艺</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80.00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2400.00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29</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相纸</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证件照5寸照片/300g铜版纸彩印</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5寸/张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30</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pp材质塑盒</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密封盒/食品级PP5塑料材质</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200*135*85mm/个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800.00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8.9</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7120.00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31</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pp材质塑盒</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密封盒/食品级PP5塑料材质</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240*155*140mm/个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600.00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15.9</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9540.00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32</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PVC雕刻</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背板宣传/15mmPVCUV打印、正复2MM透明亚克力</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40.00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120</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4800.00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33</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卡片</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厚0.76mm哑光PVC新料</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8.5*5.5cm/张</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5000.00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0.5</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2500.00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34</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KT板</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白板/5mmKT白板</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每平方米</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300.00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7</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2100.00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35</w:t>
            </w:r>
          </w:p>
        </w:tc>
        <w:tc>
          <w:tcPr>
            <w:tcW w:w="901"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真空膜</w:t>
            </w:r>
          </w:p>
        </w:tc>
        <w:tc>
          <w:tcPr>
            <w:tcW w:w="1971" w:type="dxa"/>
            <w:vAlign w:val="center"/>
          </w:tcPr>
          <w:p>
            <w:pPr>
              <w:keepNext w:val="0"/>
              <w:keepLines w:val="0"/>
              <w:widowControl/>
              <w:suppressLineNumbers w:val="0"/>
              <w:jc w:val="center"/>
              <w:textAlignment w:val="center"/>
              <w:rPr>
                <w:rFonts w:hint="eastAsia"/>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高透光面8*12丝/70g</w:t>
            </w:r>
          </w:p>
        </w:tc>
        <w:tc>
          <w:tcPr>
            <w:tcW w:w="1657"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8*12cm/个</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r>
              <w:rPr>
                <w:rFonts w:hint="eastAsia" w:ascii="宋体" w:hAnsi="宋体" w:eastAsia="宋体" w:cs="宋体"/>
                <w:i w:val="0"/>
                <w:iCs w:val="0"/>
                <w:color w:val="000000"/>
                <w:kern w:val="0"/>
                <w:sz w:val="22"/>
                <w:szCs w:val="22"/>
                <w:highlight w:val="none"/>
                <w:u w:val="none" w:color="000000"/>
                <w:lang w:val="en-US" w:eastAsia="zh-CN" w:bidi="ar"/>
              </w:rPr>
              <w:t xml:space="preserve">8000.00 </w:t>
            </w:r>
          </w:p>
        </w:tc>
        <w:tc>
          <w:tcPr>
            <w:tcW w:w="950"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0.2</w:t>
            </w:r>
          </w:p>
        </w:tc>
        <w:tc>
          <w:tcPr>
            <w:tcW w:w="1034" w:type="dxa"/>
            <w:vAlign w:val="center"/>
          </w:tcPr>
          <w:p>
            <w:pPr>
              <w:keepNext w:val="0"/>
              <w:keepLines w:val="0"/>
              <w:widowControl/>
              <w:suppressLineNumbers w:val="0"/>
              <w:jc w:val="center"/>
              <w:textAlignment w:val="center"/>
              <w:rPr>
                <w:rFonts w:hint="eastAsia" w:ascii="宋体" w:hAnsi="宋体" w:eastAsia="宋体" w:cs="宋体"/>
                <w:kern w:val="0"/>
                <w:sz w:val="24"/>
                <w:szCs w:val="24"/>
                <w:highlight w:val="none"/>
              </w:rPr>
            </w:pPr>
            <w:r>
              <w:rPr>
                <w:rFonts w:hint="eastAsia" w:ascii="宋体" w:hAnsi="宋体" w:eastAsia="宋体" w:cs="宋体"/>
                <w:i w:val="0"/>
                <w:iCs w:val="0"/>
                <w:color w:val="000000"/>
                <w:kern w:val="0"/>
                <w:sz w:val="22"/>
                <w:szCs w:val="22"/>
                <w:highlight w:val="none"/>
                <w:u w:val="none" w:color="000000"/>
                <w:lang w:val="en-US" w:eastAsia="zh-CN" w:bidi="ar"/>
              </w:rPr>
              <w:t xml:space="preserve">1600.00 </w:t>
            </w: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43" w:type="dxa"/>
            <w:gridSpan w:val="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color="000000"/>
                <w:lang w:val="en-US" w:eastAsia="zh-CN" w:bidi="ar"/>
              </w:rPr>
            </w:pPr>
            <w:r>
              <w:rPr>
                <w:rFonts w:hint="eastAsia" w:ascii="宋体" w:hAnsi="宋体" w:cs="宋体"/>
                <w:i w:val="0"/>
                <w:iCs w:val="0"/>
                <w:color w:val="000000"/>
                <w:kern w:val="0"/>
                <w:sz w:val="22"/>
                <w:szCs w:val="22"/>
                <w:highlight w:val="none"/>
                <w:u w:val="none" w:color="000000"/>
                <w:lang w:val="en-US" w:eastAsia="zh-CN" w:bidi="ar"/>
              </w:rPr>
              <w:t>合计</w:t>
            </w:r>
          </w:p>
        </w:tc>
        <w:tc>
          <w:tcPr>
            <w:tcW w:w="6646" w:type="dxa"/>
            <w:gridSpan w:val="5"/>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c>
          <w:tcPr>
            <w:tcW w:w="103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color="000000"/>
                <w:lang w:val="en-US" w:eastAsia="zh-CN" w:bidi="ar"/>
              </w:rPr>
            </w:pPr>
          </w:p>
        </w:tc>
      </w:tr>
    </w:tbl>
    <w:p>
      <w:pPr>
        <w:widowControl w:val="0"/>
        <w:snapToGrid w:val="0"/>
        <w:spacing w:line="360" w:lineRule="auto"/>
        <w:jc w:val="left"/>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我方承诺，我方一旦中标，将于收到中标通知书后的</w:t>
      </w:r>
      <w:r>
        <w:rPr>
          <w:rFonts w:hint="eastAsia" w:ascii="宋体" w:hAnsi="宋体" w:cs="宋体"/>
          <w:color w:val="000000" w:themeColor="text1"/>
          <w:kern w:val="2"/>
          <w:sz w:val="28"/>
          <w:szCs w:val="28"/>
          <w:highlight w:val="none"/>
          <w:u w:val="none"/>
          <w:lang w:val="en-US" w:eastAsia="zh-CN"/>
          <w14:textFill>
            <w14:solidFill>
              <w14:schemeClr w14:val="tx1"/>
            </w14:solidFill>
          </w14:textFill>
        </w:rPr>
        <w:t>10</w:t>
      </w:r>
      <w:r>
        <w:rPr>
          <w:rFonts w:hint="eastAsia" w:ascii="宋体" w:hAnsi="宋体" w:cs="宋体"/>
          <w:color w:val="000000" w:themeColor="text1"/>
          <w:kern w:val="2"/>
          <w:sz w:val="28"/>
          <w:szCs w:val="28"/>
          <w:highlight w:val="none"/>
          <w:u w:val="none"/>
          <w14:textFill>
            <w14:solidFill>
              <w14:schemeClr w14:val="tx1"/>
            </w14:solidFill>
          </w14:textFill>
        </w:rPr>
        <w:t>日内与贵方签订合同。如逾期不派代表签约。贵单位有权不予退还投标保证金，并视为我方自动放弃中标资格。</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我方理解，如我方未中标，贵方有权不作任何解释。</w:t>
      </w:r>
    </w:p>
    <w:p>
      <w:pPr>
        <w:widowControl w:val="0"/>
        <w:snapToGrid w:val="0"/>
        <w:spacing w:line="360" w:lineRule="auto"/>
        <w:ind w:firstLine="560" w:firstLineChars="200"/>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本投标书在开标后的30日内有效，在合同未签订前，本投标文件</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与招标文件有抵触的内容除外</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连同你单位的中标通知书将构成约束贵我双方的协议。</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供应商</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公章</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法定代表人</w:t>
      </w:r>
      <w:r>
        <w:rPr>
          <w:rFonts w:ascii="宋体" w:hAnsi="宋体" w:cs="宋体"/>
          <w:color w:val="000000" w:themeColor="text1"/>
          <w:kern w:val="2"/>
          <w:sz w:val="28"/>
          <w:szCs w:val="28"/>
          <w:highlight w:val="none"/>
          <w:u w:val="none"/>
          <w14:textFill>
            <w14:solidFill>
              <w14:schemeClr w14:val="tx1"/>
            </w14:solidFill>
          </w14:textFill>
        </w:rPr>
        <w:t>(</w:t>
      </w:r>
      <w:r>
        <w:rPr>
          <w:rFonts w:hint="eastAsia" w:ascii="宋体" w:hAnsi="宋体" w:cs="宋体"/>
          <w:color w:val="000000" w:themeColor="text1"/>
          <w:kern w:val="2"/>
          <w:sz w:val="28"/>
          <w:szCs w:val="28"/>
          <w:highlight w:val="none"/>
          <w:u w:val="none"/>
          <w14:textFill>
            <w14:solidFill>
              <w14:schemeClr w14:val="tx1"/>
            </w14:solidFill>
          </w14:textFill>
        </w:rPr>
        <w:t>签字</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联系人：</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邮</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编：</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电</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话：</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传  真：</w:t>
      </w:r>
      <w:r>
        <w:rPr>
          <w:rFonts w:ascii="宋体" w:hAnsi="宋体" w:cs="宋体"/>
          <w:b/>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开户银行：</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帐</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号：</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after="120" w:line="500" w:lineRule="exact"/>
        <w:ind w:left="2366" w:leftChars="200" w:hanging="1946"/>
        <w:jc w:val="left"/>
        <w:textAlignment w:val="auto"/>
        <w:rPr>
          <w:rFonts w:hint="eastAsia" w:ascii="宋体" w:hAnsi="宋体" w:cs="宋体"/>
          <w:color w:val="000000" w:themeColor="text1"/>
          <w:kern w:val="2"/>
          <w:sz w:val="28"/>
          <w:szCs w:val="28"/>
          <w:highlight w:val="none"/>
          <w:u w:val="single"/>
          <w:lang w:val="en-US" w:eastAsia="zh-CN"/>
          <w14:textFill>
            <w14:solidFill>
              <w14:schemeClr w14:val="tx1"/>
            </w14:solidFill>
          </w14:textFill>
        </w:rPr>
      </w:pPr>
      <w:r>
        <w:rPr>
          <w:rFonts w:hint="eastAsia" w:ascii="宋体" w:hAnsi="宋体" w:cs="宋体"/>
          <w:color w:val="000000" w:themeColor="text1"/>
          <w:kern w:val="2"/>
          <w:sz w:val="28"/>
          <w:szCs w:val="28"/>
          <w:highlight w:val="none"/>
          <w:u w:val="none" w:color="auto"/>
          <w:lang w:eastAsia="zh-CN"/>
          <w14:textFill>
            <w14:solidFill>
              <w14:schemeClr w14:val="tx1"/>
            </w14:solidFill>
          </w14:textFill>
        </w:rPr>
        <w:t>纳税人识别号：</w:t>
      </w:r>
      <w:r>
        <w:rPr>
          <w:rFonts w:hint="eastAsia" w:ascii="宋体" w:hAnsi="宋体" w:cs="宋体"/>
          <w:color w:val="000000" w:themeColor="text1"/>
          <w:kern w:val="2"/>
          <w:sz w:val="28"/>
          <w:szCs w:val="28"/>
          <w:highlight w:val="none"/>
          <w:u w:val="single"/>
          <w:lang w:val="en-US" w:eastAsia="zh-CN"/>
          <w14:textFill>
            <w14:solidFill>
              <w14:schemeClr w14:val="tx1"/>
            </w14:solidFill>
          </w14:textFill>
        </w:rPr>
        <w:t xml:space="preserve">                        </w:t>
      </w:r>
    </w:p>
    <w:p>
      <w:pPr>
        <w:widowControl w:val="0"/>
        <w:spacing w:after="120" w:line="500" w:lineRule="exact"/>
        <w:ind w:left="2366" w:leftChars="200" w:hanging="1946"/>
        <w:jc w:val="lef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公司电子邮箱：</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autoSpaceDE w:val="0"/>
        <w:autoSpaceDN w:val="0"/>
        <w:adjustRightInd w:val="0"/>
        <w:snapToGrid w:val="0"/>
        <w:spacing w:line="360" w:lineRule="auto"/>
        <w:ind w:left="1946" w:hanging="1946"/>
        <w:jc w:val="right"/>
        <w:textAlignment w:val="auto"/>
        <w:rPr>
          <w:rFonts w:hint="eastAsia" w:ascii="宋体" w:hAnsi="宋体" w:cs="宋体"/>
          <w:b/>
          <w:bCs/>
          <w:color w:val="000000" w:themeColor="text1"/>
          <w:kern w:val="2"/>
          <w:sz w:val="36"/>
          <w:szCs w:val="36"/>
          <w:highlight w:val="none"/>
          <w:u w:val="none"/>
          <w:lang w:eastAsia="zh-CN"/>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lang w:eastAsia="zh-CN"/>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lang w:eastAsia="zh-CN"/>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pStyle w:val="2"/>
        <w:rPr>
          <w:rFonts w:hint="eastAsia"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val="en-US" w:eastAsia="zh-Hans"/>
          <w14:textFill>
            <w14:solidFill>
              <w14:schemeClr w14:val="tx1"/>
            </w14:solidFill>
          </w14:textFill>
        </w:rPr>
        <w:t>二</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法定代表人身份证明书</w:t>
      </w:r>
    </w:p>
    <w:p>
      <w:pPr>
        <w:widowControl w:val="0"/>
        <w:spacing w:after="120" w:line="500" w:lineRule="exact"/>
        <w:ind w:left="2366" w:leftChars="200" w:hanging="1946"/>
        <w:textAlignment w:val="auto"/>
        <w:rPr>
          <w:rFonts w:ascii="宋体" w:hAnsi="宋体" w:cs="宋体"/>
          <w:b/>
          <w:color w:val="000000" w:themeColor="text1"/>
          <w:kern w:val="2"/>
          <w:sz w:val="28"/>
          <w:szCs w:val="28"/>
          <w:highlight w:val="none"/>
          <w:u w:val="none"/>
          <w14:textFill>
            <w14:solidFill>
              <w14:schemeClr w14:val="tx1"/>
            </w14:solidFill>
          </w14:textFill>
        </w:rPr>
      </w:pP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单位性质：</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地</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址：</w:t>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Calibri"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成立时间：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经营期限：</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Calibri" w:cs="宋体"/>
          <w:color w:val="000000" w:themeColor="text1"/>
          <w:kern w:val="2"/>
          <w:sz w:val="28"/>
          <w:szCs w:val="28"/>
          <w:highlight w:val="none"/>
          <w:u w:val="none"/>
          <w14:textFill>
            <w14:solidFill>
              <w14:schemeClr w14:val="tx1"/>
            </w14:solidFill>
          </w14:textFill>
        </w:rPr>
        <w:tab/>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姓</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名：</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性别：</w:t>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singl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龄：</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职务：</w:t>
      </w:r>
      <w:r>
        <w:rPr>
          <w:rFonts w:ascii="宋体" w:hAnsi="Calibri" w:cs="宋体"/>
          <w:color w:val="000000" w:themeColor="text1"/>
          <w:kern w:val="2"/>
          <w:sz w:val="28"/>
          <w:szCs w:val="28"/>
          <w:highlight w:val="none"/>
          <w:u w:val="none"/>
          <w14:textFill>
            <w14:solidFill>
              <w14:schemeClr w14:val="tx1"/>
            </w14:solidFill>
          </w14:textFill>
        </w:rPr>
        <w:tab/>
      </w:r>
      <w:r>
        <w:rPr>
          <w:rFonts w:ascii="宋体" w:hAnsi="宋体" w:cs="宋体"/>
          <w:color w:val="000000" w:themeColor="text1"/>
          <w:kern w:val="2"/>
          <w:sz w:val="28"/>
          <w:szCs w:val="28"/>
          <w:highlight w:val="none"/>
          <w:u w:val="single"/>
          <w14:textFill>
            <w14:solidFill>
              <w14:schemeClr w14:val="tx1"/>
            </w14:solidFill>
          </w14:textFill>
        </w:rPr>
        <w:t xml:space="preserve">                   </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系</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w:t>
      </w:r>
      <w:r>
        <w:rPr>
          <w:rFonts w:hint="eastAsia" w:ascii="宋体" w:hAnsi="宋体" w:cs="宋体"/>
          <w:color w:val="000000" w:themeColor="text1"/>
          <w:kern w:val="2"/>
          <w:sz w:val="28"/>
          <w:szCs w:val="28"/>
          <w:highlight w:val="none"/>
          <w:u w:val="single"/>
          <w:lang w:eastAsia="zh-CN"/>
          <w14:textFill>
            <w14:solidFill>
              <w14:schemeClr w14:val="tx1"/>
            </w14:solidFill>
          </w14:textFill>
        </w:rPr>
        <w:t>供应商</w:t>
      </w:r>
      <w:r>
        <w:rPr>
          <w:rFonts w:hint="eastAsia" w:ascii="宋体" w:hAnsi="宋体" w:cs="宋体"/>
          <w:color w:val="000000" w:themeColor="text1"/>
          <w:kern w:val="2"/>
          <w:sz w:val="28"/>
          <w:szCs w:val="28"/>
          <w:highlight w:val="none"/>
          <w:u w:val="single"/>
          <w14:textFill>
            <w14:solidFill>
              <w14:schemeClr w14:val="tx1"/>
            </w14:solidFill>
          </w14:textFill>
        </w:rPr>
        <w:t>单位名称）</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的法定代表人。</w:t>
      </w:r>
    </w:p>
    <w:p>
      <w:pPr>
        <w:widowControl w:val="0"/>
        <w:spacing w:before="62" w:beforeLines="20" w:after="62" w:afterLines="20" w:line="500" w:lineRule="exact"/>
        <w:ind w:left="1946" w:hanging="1946"/>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spacing w:before="62" w:beforeLines="20" w:after="62" w:afterLines="20" w:line="500" w:lineRule="exact"/>
        <w:ind w:left="420" w:leftChars="200" w:firstLine="280" w:firstLineChars="100"/>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特此证明。</w:t>
      </w:r>
    </w:p>
    <w:p>
      <w:pPr>
        <w:widowControl w:val="0"/>
        <w:tabs>
          <w:tab w:val="left" w:pos="720"/>
          <w:tab w:val="left" w:pos="900"/>
        </w:tabs>
        <w:spacing w:before="62" w:beforeLines="20" w:after="62" w:afterLines="20" w:line="500" w:lineRule="exact"/>
        <w:ind w:firstLine="560" w:firstLineChars="200"/>
        <w:textAlignment w:val="auto"/>
        <w:rPr>
          <w:rFonts w:ascii="宋体" w:hAnsi="Calibri" w:cs="宋体"/>
          <w:color w:val="000000" w:themeColor="text1"/>
          <w:kern w:val="2"/>
          <w:sz w:val="28"/>
          <w:szCs w:val="28"/>
          <w:highlight w:val="none"/>
          <w:u w:val="none"/>
          <w14:textFill>
            <w14:solidFill>
              <w14:schemeClr w14:val="tx1"/>
            </w14:solidFill>
          </w14:textFill>
        </w:rPr>
      </w:pPr>
    </w:p>
    <w:p>
      <w:pPr>
        <w:widowControl w:val="0"/>
        <w:tabs>
          <w:tab w:val="left" w:pos="720"/>
          <w:tab w:val="left" w:pos="900"/>
        </w:tabs>
        <w:spacing w:before="62" w:beforeLines="20" w:after="62" w:afterLines="20" w:line="500" w:lineRule="exact"/>
        <w:ind w:left="1946" w:hanging="1946"/>
        <w:jc w:val="right"/>
        <w:textAlignment w:val="auto"/>
        <w:rPr>
          <w:rFonts w:ascii="宋体" w:hAnsi="Calibri"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lang w:eastAsia="zh-CN"/>
          <w14:textFill>
            <w14:solidFill>
              <w14:schemeClr w14:val="tx1"/>
            </w14:solidFill>
          </w14:textFill>
        </w:rPr>
        <w:t>供应商</w:t>
      </w:r>
      <w:r>
        <w:rPr>
          <w:rFonts w:hint="eastAsia" w:ascii="宋体" w:hAnsi="宋体" w:cs="宋体"/>
          <w:color w:val="000000" w:themeColor="text1"/>
          <w:kern w:val="2"/>
          <w:sz w:val="28"/>
          <w:szCs w:val="28"/>
          <w:highlight w:val="none"/>
          <w:u w:val="none"/>
          <w14:textFill>
            <w14:solidFill>
              <w14:schemeClr w14:val="tx1"/>
            </w14:solidFill>
          </w14:textFill>
        </w:rPr>
        <w:t>：</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single"/>
          <w14:textFill>
            <w14:solidFill>
              <w14:schemeClr w14:val="tx1"/>
            </w14:solidFill>
          </w14:textFill>
        </w:rPr>
        <w:t>（盖公章）</w:t>
      </w:r>
    </w:p>
    <w:p>
      <w:pPr>
        <w:widowControl w:val="0"/>
        <w:spacing w:before="62" w:beforeLines="20" w:after="62" w:afterLines="20" w:line="500" w:lineRule="exact"/>
        <w:ind w:left="1946" w:hanging="1946"/>
        <w:jc w:val="right"/>
        <w:textAlignment w:val="auto"/>
        <w:rPr>
          <w:rFonts w:ascii="宋体" w:hAnsi="宋体" w:cs="宋体"/>
          <w:color w:val="000000" w:themeColor="text1"/>
          <w:kern w:val="2"/>
          <w:sz w:val="28"/>
          <w:szCs w:val="28"/>
          <w:highlight w:val="none"/>
          <w:u w:val="none"/>
          <w14:textFill>
            <w14:solidFill>
              <w14:schemeClr w14:val="tx1"/>
            </w14:solidFill>
          </w14:textFill>
        </w:rPr>
      </w:pPr>
      <w:r>
        <w:rPr>
          <w:rFonts w:hint="eastAsia" w:ascii="宋体" w:hAnsi="宋体" w:cs="宋体"/>
          <w:color w:val="000000" w:themeColor="text1"/>
          <w:kern w:val="2"/>
          <w:sz w:val="28"/>
          <w:szCs w:val="28"/>
          <w:highlight w:val="none"/>
          <w:u w:val="none"/>
          <w14:textFill>
            <w14:solidFill>
              <w14:schemeClr w14:val="tx1"/>
            </w14:solidFill>
          </w14:textFill>
        </w:rPr>
        <w:t>日</w:t>
      </w:r>
      <w:r>
        <w:rPr>
          <w:rFonts w:ascii="宋体" w:hAnsi="宋体" w:cs="宋体"/>
          <w:color w:val="000000" w:themeColor="text1"/>
          <w:kern w:val="2"/>
          <w:sz w:val="28"/>
          <w:szCs w:val="28"/>
          <w:highlight w:val="none"/>
          <w:u w:val="non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期：</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年</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月</w:t>
      </w:r>
      <w:r>
        <w:rPr>
          <w:rFonts w:ascii="宋体" w:hAnsi="宋体" w:cs="宋体"/>
          <w:color w:val="000000" w:themeColor="text1"/>
          <w:kern w:val="2"/>
          <w:sz w:val="28"/>
          <w:szCs w:val="28"/>
          <w:highlight w:val="none"/>
          <w:u w:val="single"/>
          <w14:textFill>
            <w14:solidFill>
              <w14:schemeClr w14:val="tx1"/>
            </w14:solidFill>
          </w14:textFill>
        </w:rPr>
        <w:t xml:space="preserve">     </w:t>
      </w:r>
      <w:r>
        <w:rPr>
          <w:rFonts w:hint="eastAsia" w:ascii="宋体" w:hAnsi="宋体" w:cs="宋体"/>
          <w:color w:val="000000" w:themeColor="text1"/>
          <w:kern w:val="2"/>
          <w:sz w:val="28"/>
          <w:szCs w:val="28"/>
          <w:highlight w:val="none"/>
          <w:u w:val="none"/>
          <w14:textFill>
            <w14:solidFill>
              <w14:schemeClr w14:val="tx1"/>
            </w14:solidFill>
          </w14:textFill>
        </w:rPr>
        <w:t>日</w:t>
      </w: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pacing w:line="240" w:lineRule="auto"/>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rFonts w:ascii="宋体" w:hAnsi="宋体" w:cs="宋体"/>
          <w:b/>
          <w:bCs/>
          <w:color w:val="000000" w:themeColor="text1"/>
          <w:kern w:val="2"/>
          <w:sz w:val="28"/>
          <w:szCs w:val="28"/>
          <w:highlight w:val="none"/>
          <w:u w:val="none"/>
          <w14:textFill>
            <w14:solidFill>
              <w14:schemeClr w14:val="tx1"/>
            </w14:solidFill>
          </w14:textFill>
        </w:rPr>
      </w:pPr>
    </w:p>
    <w:p>
      <w:pPr>
        <w:pStyle w:val="2"/>
        <w:ind w:left="0" w:leftChars="0" w:firstLine="0" w:firstLineChars="0"/>
        <w:rPr>
          <w:rFonts w:ascii="宋体" w:hAnsi="宋体" w:eastAsia="宋体" w:cs="宋体"/>
          <w:b/>
          <w:bCs/>
          <w:color w:val="000000" w:themeColor="text1"/>
          <w:kern w:val="0"/>
          <w:sz w:val="28"/>
          <w:szCs w:val="28"/>
          <w:highlight w:val="none"/>
          <w:lang w:val="en-US" w:eastAsia="zh-CN" w:bidi="ar-SA"/>
          <w14:textFill>
            <w14:solidFill>
              <w14:schemeClr w14:val="tx1"/>
            </w14:solidFill>
          </w14:textFill>
        </w:rPr>
      </w:pPr>
    </w:p>
    <w:p>
      <w:pPr>
        <w:widowControl w:val="0"/>
        <w:snapToGrid w:val="0"/>
        <w:spacing w:line="360" w:lineRule="auto"/>
        <w:ind w:left="1954" w:hanging="1954"/>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val="en-US" w:eastAsia="zh-Hans"/>
          <w14:textFill>
            <w14:solidFill>
              <w14:schemeClr w14:val="tx1"/>
            </w14:solidFill>
          </w14:textFill>
        </w:rPr>
        <w:t>三</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after="120" w:line="500" w:lineRule="exact"/>
        <w:ind w:left="2932" w:leftChars="200" w:hanging="2512"/>
        <w:jc w:val="center"/>
        <w:textAlignment w:val="auto"/>
        <w:rPr>
          <w:rFonts w:ascii="宋体" w:hAnsi="宋体" w:cs="宋体"/>
          <w:b/>
          <w:color w:val="000000" w:themeColor="text1"/>
          <w:kern w:val="2"/>
          <w:sz w:val="36"/>
          <w:szCs w:val="36"/>
          <w:highlight w:val="none"/>
          <w:u w:val="none"/>
          <w14:textFill>
            <w14:solidFill>
              <w14:schemeClr w14:val="tx1"/>
            </w14:solidFill>
          </w14:textFill>
        </w:rPr>
      </w:pPr>
      <w:r>
        <w:rPr>
          <w:rFonts w:hint="eastAsia" w:ascii="宋体" w:hAnsi="宋体" w:cs="宋体"/>
          <w:b/>
          <w:color w:val="000000" w:themeColor="text1"/>
          <w:kern w:val="2"/>
          <w:sz w:val="36"/>
          <w:szCs w:val="36"/>
          <w:highlight w:val="none"/>
          <w:u w:val="none"/>
          <w14:textFill>
            <w14:solidFill>
              <w14:schemeClr w14:val="tx1"/>
            </w14:solidFill>
          </w14:textFill>
        </w:rPr>
        <w:t>法定代表人授权委托书</w:t>
      </w:r>
    </w:p>
    <w:p>
      <w:pPr>
        <w:widowControl w:val="0"/>
        <w:spacing w:after="120" w:line="500" w:lineRule="exact"/>
        <w:ind w:left="420" w:leftChars="200"/>
        <w:textAlignment w:val="auto"/>
        <w:rPr>
          <w:rFonts w:ascii="宋体" w:hAnsi="宋体" w:cs="宋体"/>
          <w:color w:val="000000" w:themeColor="text1"/>
          <w:kern w:val="2"/>
          <w:sz w:val="28"/>
          <w:szCs w:val="28"/>
          <w:highlight w:val="none"/>
          <w:u w:val="none"/>
          <w14:textFill>
            <w14:solidFill>
              <w14:schemeClr w14:val="tx1"/>
            </w14:solidFill>
          </w14:textFill>
        </w:rPr>
      </w:pPr>
    </w:p>
    <w:p>
      <w:pPr>
        <w:widowControl w:val="0"/>
        <w:adjustRightInd w:val="0"/>
        <w:snapToGrid w:val="0"/>
        <w:spacing w:line="440" w:lineRule="exact"/>
        <w:textAlignment w:val="auto"/>
        <w:rPr>
          <w:rFonts w:hint="default" w:ascii="宋体" w:hAnsi="宋体" w:eastAsia="宋体" w:cs="宋体"/>
          <w:color w:val="000000" w:themeColor="text1"/>
          <w:kern w:val="2"/>
          <w:sz w:val="24"/>
          <w:szCs w:val="21"/>
          <w:highlight w:val="none"/>
          <w:u w:val="single" w:color="auto"/>
          <w:lang w:val="en-US" w:eastAsia="zh-CN"/>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致：</w:t>
      </w:r>
      <w:r>
        <w:rPr>
          <w:rFonts w:hint="eastAsia" w:ascii="宋体" w:hAnsi="宋体" w:cs="宋体"/>
          <w:color w:val="000000" w:themeColor="text1"/>
          <w:kern w:val="2"/>
          <w:sz w:val="24"/>
          <w:szCs w:val="21"/>
          <w:highlight w:val="none"/>
          <w:u w:val="single" w:color="auto"/>
          <w:lang w:val="en-US" w:eastAsia="zh-CN"/>
          <w14:textFill>
            <w14:solidFill>
              <w14:schemeClr w14:val="tx1"/>
            </w14:solidFill>
          </w14:textFill>
        </w:rPr>
        <w:t xml:space="preserve">                       </w:t>
      </w:r>
    </w:p>
    <w:p>
      <w:pPr>
        <w:widowControl w:val="0"/>
        <w:adjustRightInd w:val="0"/>
        <w:snapToGrid w:val="0"/>
        <w:spacing w:line="440" w:lineRule="exact"/>
        <w:ind w:firstLine="480" w:firstLineChars="200"/>
        <w:textAlignment w:val="auto"/>
        <w:rPr>
          <w:rFonts w:ascii="宋体" w:hAnsi="Calibri" w:cs="宋体"/>
          <w:color w:val="000000" w:themeColor="text1"/>
          <w:kern w:val="2"/>
          <w:sz w:val="24"/>
          <w:szCs w:val="21"/>
          <w:highlight w:val="none"/>
          <w:u w:val="none"/>
          <w14:textFill>
            <w14:solidFill>
              <w14:schemeClr w14:val="tx1"/>
            </w14:solidFill>
          </w14:textFill>
        </w:rPr>
      </w:pPr>
      <w:r>
        <w:rPr>
          <w:rFonts w:hint="eastAsia" w:ascii="宋体" w:hAnsi="宋体" w:cs="宋体"/>
          <w:color w:val="000000" w:themeColor="text1"/>
          <w:kern w:val="2"/>
          <w:sz w:val="24"/>
          <w:szCs w:val="21"/>
          <w:highlight w:val="none"/>
          <w:u w:val="none"/>
          <w14:textFill>
            <w14:solidFill>
              <w14:schemeClr w14:val="tx1"/>
            </w14:solidFill>
          </w14:textFill>
        </w:rPr>
        <w:t>本授权委托书声明：我</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（姓名）系</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（投</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标</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人</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称）</w:t>
      </w:r>
      <w:r>
        <w:rPr>
          <w:rFonts w:hint="eastAsia" w:ascii="宋体" w:hAnsi="宋体" w:cs="宋体"/>
          <w:color w:val="000000" w:themeColor="text1"/>
          <w:kern w:val="2"/>
          <w:sz w:val="24"/>
          <w:szCs w:val="21"/>
          <w:highlight w:val="none"/>
          <w:u w:val="none"/>
          <w14:textFill>
            <w14:solidFill>
              <w14:schemeClr w14:val="tx1"/>
            </w14:solidFill>
          </w14:textFill>
        </w:rPr>
        <w:t>的法定代表人，现授权委托</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（单位名称）</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的</w:t>
      </w:r>
      <w:r>
        <w:rPr>
          <w:rFonts w:ascii="宋体" w:hAnsi="宋体" w:cs="宋体"/>
          <w:color w:val="000000" w:themeColor="text1"/>
          <w:kern w:val="2"/>
          <w:sz w:val="24"/>
          <w:szCs w:val="21"/>
          <w:highlight w:val="none"/>
          <w:u w:val="none"/>
          <w14:textFill>
            <w14:solidFill>
              <w14:schemeClr w14:val="tx1"/>
            </w14:solidFill>
          </w14:textFill>
        </w:rPr>
        <w:t xml:space="preserve"> </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single"/>
          <w14:textFill>
            <w14:solidFill>
              <w14:schemeClr w14:val="tx1"/>
            </w14:solidFill>
          </w14:textFill>
        </w:rPr>
        <w:t>（姓名）</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为我公司的合法代理人，就</w:t>
      </w:r>
      <w:r>
        <w:rPr>
          <w:rFonts w:ascii="宋体" w:hAnsi="宋体" w:cs="宋体"/>
          <w:color w:val="000000" w:themeColor="text1"/>
          <w:kern w:val="2"/>
          <w:sz w:val="24"/>
          <w:szCs w:val="21"/>
          <w:highlight w:val="none"/>
          <w:u w:val="single"/>
          <w14:textFill>
            <w14:solidFill>
              <w14:schemeClr w14:val="tx1"/>
            </w14:solidFill>
          </w14:textFill>
        </w:rPr>
        <w:t xml:space="preserve">     </w:t>
      </w:r>
      <w:r>
        <w:rPr>
          <w:rFonts w:hint="eastAsia" w:ascii="宋体" w:hAnsi="宋体" w:cs="宋体"/>
          <w:color w:val="000000" w:themeColor="text1"/>
          <w:kern w:val="2"/>
          <w:sz w:val="24"/>
          <w:szCs w:val="21"/>
          <w:highlight w:val="none"/>
          <w:u w:val="none"/>
          <w14:textFill>
            <w14:solidFill>
              <w14:schemeClr w14:val="tx1"/>
            </w14:solidFill>
          </w14:textFill>
        </w:rPr>
        <w:t>（项目名称）的投标，项目实施，以本公司的名义签署投标书，进行谈判、签署合同和处理与之有关的一切事宜。</w:t>
      </w:r>
    </w:p>
    <w:p>
      <w:pPr>
        <w:widowControl w:val="0"/>
        <w:adjustRightInd w:val="0"/>
        <w:snapToGrid w:val="0"/>
        <w:spacing w:after="120" w:line="440" w:lineRule="exact"/>
        <w:ind w:left="2088" w:leftChars="200" w:hanging="1668"/>
        <w:textAlignment w:val="auto"/>
        <w:rPr>
          <w:rFonts w:ascii="宋体" w:hAnsi="宋体"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代理人无转委托权，特此委托。</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代</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理</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（签字）</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性别</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年龄：</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singl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身份证号码：</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职务：</w:t>
      </w:r>
      <w:r>
        <w:rPr>
          <w:rFonts w:ascii="宋体" w:hAnsi="宋体" w:cs="宋体"/>
          <w:color w:val="000000" w:themeColor="text1"/>
          <w:kern w:val="2"/>
          <w:sz w:val="24"/>
          <w:szCs w:val="22"/>
          <w:highlight w:val="none"/>
          <w:u w:val="single"/>
          <w14:textFill>
            <w14:solidFill>
              <w14:schemeClr w14:val="tx1"/>
            </w14:solidFill>
          </w14:textFill>
        </w:rPr>
        <w:t xml:space="preserve">                    </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投</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标</w:t>
      </w:r>
      <w:r>
        <w:rPr>
          <w:rFonts w:ascii="宋体" w:hAnsi="宋体" w:cs="宋体"/>
          <w:color w:val="000000" w:themeColor="text1"/>
          <w:kern w:val="2"/>
          <w:sz w:val="24"/>
          <w:szCs w:val="22"/>
          <w:highlight w:val="none"/>
          <w:u w:val="none"/>
          <w14:textFill>
            <w14:solidFill>
              <w14:schemeClr w14:val="tx1"/>
            </w14:solidFill>
          </w14:textFill>
        </w:rPr>
        <w:t xml:space="preserve">  </w:t>
      </w:r>
      <w:r>
        <w:rPr>
          <w:rFonts w:hint="eastAsia" w:ascii="宋体" w:hAnsi="宋体" w:cs="宋体"/>
          <w:color w:val="000000" w:themeColor="text1"/>
          <w:kern w:val="2"/>
          <w:sz w:val="24"/>
          <w:szCs w:val="22"/>
          <w:highlight w:val="none"/>
          <w:u w:val="none"/>
          <w14:textFill>
            <w14:solidFill>
              <w14:schemeClr w14:val="tx1"/>
            </w14:solidFill>
          </w14:textFill>
        </w:rPr>
        <w:t>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w:t>
      </w:r>
    </w:p>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法定代表人：</w:t>
      </w:r>
      <w:r>
        <w:rPr>
          <w:rFonts w:ascii="宋体" w:hAnsi="宋体" w:cs="宋体"/>
          <w:color w:val="000000" w:themeColor="text1"/>
          <w:kern w:val="2"/>
          <w:sz w:val="24"/>
          <w:szCs w:val="22"/>
          <w:highlight w:val="none"/>
          <w:u w:val="single"/>
          <w14:textFill>
            <w14:solidFill>
              <w14:schemeClr w14:val="tx1"/>
            </w14:solidFill>
          </w14:textFill>
        </w:rPr>
        <w:t xml:space="preserve">                            </w:t>
      </w:r>
      <w:r>
        <w:rPr>
          <w:rFonts w:hint="eastAsia" w:ascii="宋体" w:hAnsi="宋体" w:cs="宋体"/>
          <w:color w:val="000000" w:themeColor="text1"/>
          <w:kern w:val="2"/>
          <w:sz w:val="24"/>
          <w:szCs w:val="22"/>
          <w:highlight w:val="none"/>
          <w:u w:val="single"/>
          <w14:textFill>
            <w14:solidFill>
              <w14:schemeClr w14:val="tx1"/>
            </w14:solidFill>
          </w14:textFill>
        </w:rPr>
        <w:t>（盖章或签字）</w:t>
      </w:r>
    </w:p>
    <w:p>
      <w:pPr>
        <w:widowControl w:val="0"/>
        <w:adjustRightInd w:val="0"/>
        <w:snapToGrid w:val="0"/>
        <w:spacing w:before="62" w:beforeLines="20" w:after="62" w:afterLines="20" w:line="440" w:lineRule="exact"/>
        <w:ind w:left="1668" w:hanging="1668"/>
        <w:jc w:val="center"/>
        <w:textAlignment w:val="auto"/>
        <w:rPr>
          <w:rFonts w:ascii="宋体" w:hAnsi="Calibri" w:cs="宋体"/>
          <w:color w:val="000000" w:themeColor="text1"/>
          <w:kern w:val="2"/>
          <w:sz w:val="24"/>
          <w:szCs w:val="22"/>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法人身份证粘贴处：</w:t>
      </w:r>
    </w:p>
    <w:tbl>
      <w:tblPr>
        <w:tblStyle w:val="16"/>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3900" w:type="dxa"/>
          </w:tcPr>
          <w:p>
            <w:pPr>
              <w:widowControl w:val="0"/>
              <w:adjustRightInd w:val="0"/>
              <w:snapToGrid w:val="0"/>
              <w:spacing w:before="62" w:beforeLines="20" w:after="62" w:afterLines="20" w:line="54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adjustRightInd w:val="0"/>
        <w:snapToGrid w:val="0"/>
        <w:spacing w:line="400" w:lineRule="exact"/>
        <w:ind w:left="1668" w:hanging="1668"/>
        <w:jc w:val="center"/>
        <w:textAlignment w:val="auto"/>
        <w:rPr>
          <w:rFonts w:ascii="宋体" w:hAnsi="Calibri" w:cs="宋体"/>
          <w:b/>
          <w:color w:val="000000" w:themeColor="text1"/>
          <w:kern w:val="10"/>
          <w:sz w:val="28"/>
          <w:szCs w:val="28"/>
          <w:highlight w:val="none"/>
          <w:u w:val="none"/>
          <w14:textFill>
            <w14:solidFill>
              <w14:schemeClr w14:val="tx1"/>
            </w14:solidFill>
          </w14:textFill>
        </w:rPr>
      </w:pPr>
      <w:r>
        <w:rPr>
          <w:rFonts w:hint="eastAsia" w:ascii="宋体" w:hAnsi="宋体" w:cs="宋体"/>
          <w:color w:val="000000" w:themeColor="text1"/>
          <w:kern w:val="2"/>
          <w:sz w:val="24"/>
          <w:szCs w:val="22"/>
          <w:highlight w:val="none"/>
          <w:u w:val="none"/>
          <w14:textFill>
            <w14:solidFill>
              <w14:schemeClr w14:val="tx1"/>
            </w14:solidFill>
          </w14:textFill>
        </w:rPr>
        <w:t>被授权人身份证粘贴处：</w:t>
      </w:r>
    </w:p>
    <w:tbl>
      <w:tblPr>
        <w:tblStyle w:val="16"/>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c>
          <w:tcPr>
            <w:tcW w:w="4032" w:type="dxa"/>
          </w:tcPr>
          <w:p>
            <w:pPr>
              <w:widowControl w:val="0"/>
              <w:adjustRightInd w:val="0"/>
              <w:snapToGrid w:val="0"/>
              <w:spacing w:line="400" w:lineRule="exact"/>
              <w:ind w:left="1668" w:hanging="1668"/>
              <w:textAlignment w:val="auto"/>
              <w:rPr>
                <w:rFonts w:ascii="宋体" w:hAnsi="Calibri" w:cs="宋体"/>
                <w:color w:val="000000" w:themeColor="text1"/>
                <w:kern w:val="2"/>
                <w:sz w:val="24"/>
                <w:szCs w:val="22"/>
                <w:highlight w:val="none"/>
                <w:u w:val="none"/>
                <w14:textFill>
                  <w14:solidFill>
                    <w14:schemeClr w14:val="tx1"/>
                  </w14:solidFill>
                </w14:textFill>
              </w:rPr>
            </w:pPr>
          </w:p>
        </w:tc>
      </w:tr>
    </w:tbl>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textAlignment w:val="auto"/>
        <w:rPr>
          <w:rFonts w:hint="eastAsia" w:ascii="宋体" w:hAnsi="宋体" w:cs="宋体"/>
          <w:bCs/>
          <w:color w:val="000000" w:themeColor="text1"/>
          <w:kern w:val="2"/>
          <w:sz w:val="24"/>
          <w:szCs w:val="24"/>
          <w:highlight w:val="none"/>
          <w:u w:val="none"/>
          <w14:textFill>
            <w14:solidFill>
              <w14:schemeClr w14:val="tx1"/>
            </w14:solidFill>
          </w14:textFill>
        </w:rPr>
      </w:pPr>
    </w:p>
    <w:p>
      <w:pPr>
        <w:widowControl w:val="0"/>
        <w:spacing w:line="240" w:lineRule="auto"/>
        <w:jc w:val="right"/>
        <w:textAlignment w:val="auto"/>
        <w:rPr>
          <w:rFonts w:ascii="宋体" w:hAnsi="宋体" w:cs="宋体"/>
          <w:bCs/>
          <w:color w:val="000000" w:themeColor="text1"/>
          <w:kern w:val="2"/>
          <w:sz w:val="24"/>
          <w:szCs w:val="24"/>
          <w:highlight w:val="none"/>
          <w:u w:val="none"/>
          <w14:textFill>
            <w14:solidFill>
              <w14:schemeClr w14:val="tx1"/>
            </w14:solidFill>
          </w14:textFill>
        </w:rPr>
      </w:pPr>
      <w:r>
        <w:rPr>
          <w:rFonts w:hint="eastAsia" w:ascii="宋体" w:hAnsi="宋体" w:cs="宋体"/>
          <w:bCs/>
          <w:color w:val="000000" w:themeColor="text1"/>
          <w:kern w:val="2"/>
          <w:sz w:val="24"/>
          <w:szCs w:val="24"/>
          <w:highlight w:val="none"/>
          <w:u w:val="none"/>
          <w14:textFill>
            <w14:solidFill>
              <w14:schemeClr w14:val="tx1"/>
            </w14:solidFill>
          </w14:textFill>
        </w:rPr>
        <w:t>授权委托日期：</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年</w:t>
      </w:r>
      <w:r>
        <w:rPr>
          <w:rFonts w:ascii="宋体" w:hAnsi="宋体" w:cs="宋体"/>
          <w:bCs/>
          <w:color w:val="000000" w:themeColor="text1"/>
          <w:kern w:val="2"/>
          <w:sz w:val="24"/>
          <w:szCs w:val="24"/>
          <w:highlight w:val="none"/>
          <w:u w:val="none"/>
          <w14:textFill>
            <w14:solidFill>
              <w14:schemeClr w14:val="tx1"/>
            </w14:solidFill>
          </w14:textFill>
        </w:rPr>
        <w:t xml:space="preserve"> </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月</w:t>
      </w:r>
      <w:r>
        <w:rPr>
          <w:rFonts w:ascii="宋体" w:hAnsi="宋体" w:cs="宋体"/>
          <w:bCs/>
          <w:color w:val="000000" w:themeColor="text1"/>
          <w:kern w:val="2"/>
          <w:sz w:val="24"/>
          <w:szCs w:val="24"/>
          <w:highlight w:val="none"/>
          <w:u w:val="single"/>
          <w14:textFill>
            <w14:solidFill>
              <w14:schemeClr w14:val="tx1"/>
            </w14:solidFill>
          </w14:textFill>
        </w:rPr>
        <w:t xml:space="preserve">     </w:t>
      </w:r>
      <w:r>
        <w:rPr>
          <w:rFonts w:hint="eastAsia" w:ascii="宋体" w:hAnsi="宋体" w:cs="宋体"/>
          <w:bCs/>
          <w:color w:val="000000" w:themeColor="text1"/>
          <w:kern w:val="2"/>
          <w:sz w:val="24"/>
          <w:szCs w:val="24"/>
          <w:highlight w:val="none"/>
          <w:u w:val="none"/>
          <w14:textFill>
            <w14:solidFill>
              <w14:schemeClr w14:val="tx1"/>
            </w14:solidFill>
          </w14:textFill>
        </w:rPr>
        <w:t>日</w:t>
      </w:r>
    </w:p>
    <w:p>
      <w:pPr>
        <w:pStyle w:val="2"/>
        <w:ind w:left="0" w:leftChars="0" w:firstLine="0" w:firstLineChars="0"/>
        <w:rPr>
          <w:rFonts w:ascii="宋体" w:hAnsi="宋体" w:cs="宋体"/>
          <w:b/>
          <w:bCs/>
          <w:color w:val="000000" w:themeColor="text1"/>
          <w:kern w:val="2"/>
          <w:sz w:val="28"/>
          <w:szCs w:val="28"/>
          <w:highlight w:val="none"/>
          <w:u w:val="none"/>
          <w14:textFill>
            <w14:solidFill>
              <w14:schemeClr w14:val="tx1"/>
            </w14:solidFill>
          </w14:textFill>
        </w:rPr>
      </w:pPr>
    </w:p>
    <w:p>
      <w:pPr>
        <w:widowControl w:val="0"/>
        <w:snapToGrid w:val="0"/>
        <w:spacing w:line="360" w:lineRule="auto"/>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r>
        <w:rPr>
          <w:rFonts w:hint="eastAsia" w:ascii="宋体" w:hAnsi="宋体" w:cs="宋体"/>
          <w:b/>
          <w:bCs/>
          <w:color w:val="000000" w:themeColor="text1"/>
          <w:kern w:val="2"/>
          <w:sz w:val="28"/>
          <w:szCs w:val="28"/>
          <w:highlight w:val="none"/>
          <w:u w:val="none"/>
          <w14:textFill>
            <w14:solidFill>
              <w14:schemeClr w14:val="tx1"/>
            </w14:solidFill>
          </w14:textFill>
        </w:rPr>
        <w:t>附件（</w:t>
      </w:r>
      <w:r>
        <w:rPr>
          <w:rFonts w:hint="eastAsia" w:ascii="宋体" w:hAnsi="宋体" w:cs="宋体"/>
          <w:b/>
          <w:bCs/>
          <w:color w:val="000000" w:themeColor="text1"/>
          <w:kern w:val="2"/>
          <w:sz w:val="28"/>
          <w:szCs w:val="28"/>
          <w:highlight w:val="none"/>
          <w:u w:val="none"/>
          <w:lang w:val="en-US" w:eastAsia="zh-Hans"/>
          <w14:textFill>
            <w14:solidFill>
              <w14:schemeClr w14:val="tx1"/>
            </w14:solidFill>
          </w14:textFill>
        </w:rPr>
        <w:t>四</w:t>
      </w:r>
      <w:r>
        <w:rPr>
          <w:rFonts w:hint="eastAsia" w:ascii="宋体" w:hAnsi="宋体" w:cs="宋体"/>
          <w:b/>
          <w:bCs/>
          <w:color w:val="000000" w:themeColor="text1"/>
          <w:kern w:val="2"/>
          <w:sz w:val="28"/>
          <w:szCs w:val="28"/>
          <w:highlight w:val="none"/>
          <w:u w:val="none"/>
          <w14:textFill>
            <w14:solidFill>
              <w14:schemeClr w14:val="tx1"/>
            </w14:solidFill>
          </w14:textFill>
        </w:rPr>
        <w:t>）</w:t>
      </w:r>
    </w:p>
    <w:p>
      <w:pPr>
        <w:widowControl w:val="0"/>
        <w:spacing w:line="240" w:lineRule="auto"/>
        <w:ind w:left="1946" w:hanging="1946"/>
        <w:jc w:val="center"/>
        <w:textAlignment w:val="auto"/>
        <w:rPr>
          <w:rFonts w:ascii="Calibri" w:hAnsi="Calibri" w:cs="宋体"/>
          <w:b/>
          <w:bCs/>
          <w:color w:val="000000" w:themeColor="text1"/>
          <w:kern w:val="2"/>
          <w:sz w:val="36"/>
          <w:szCs w:val="36"/>
          <w:highlight w:val="none"/>
          <w:u w:val="none"/>
          <w14:textFill>
            <w14:solidFill>
              <w14:schemeClr w14:val="tx1"/>
            </w14:solidFill>
          </w14:textFill>
        </w:rPr>
      </w:pPr>
      <w:r>
        <w:rPr>
          <w:rFonts w:hint="eastAsia" w:ascii="Calibri" w:hAnsi="Calibri" w:cs="宋体"/>
          <w:b/>
          <w:bCs/>
          <w:color w:val="000000" w:themeColor="text1"/>
          <w:kern w:val="2"/>
          <w:sz w:val="36"/>
          <w:szCs w:val="36"/>
          <w:highlight w:val="none"/>
          <w:u w:val="none"/>
          <w14:textFill>
            <w14:solidFill>
              <w14:schemeClr w14:val="tx1"/>
            </w14:solidFill>
          </w14:textFill>
        </w:rPr>
        <w:t>承诺函</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bookmarkStart w:id="22" w:name="_Toc530255538"/>
      <w:r>
        <w:rPr>
          <w:rFonts w:hint="eastAsia" w:ascii="Calibri" w:hAnsi="Calibri" w:cs="宋体"/>
          <w:color w:val="000000" w:themeColor="text1"/>
          <w:kern w:val="2"/>
          <w:sz w:val="28"/>
          <w:szCs w:val="22"/>
          <w:highlight w:val="none"/>
          <w:u w:val="none"/>
          <w14:textFill>
            <w14:solidFill>
              <w14:schemeClr w14:val="tx1"/>
            </w14:solidFill>
          </w14:textFill>
        </w:rPr>
        <w:t>我公司郑重承诺，在经营活动中没有以下不良行为记录：</w:t>
      </w:r>
      <w:bookmarkEnd w:id="22"/>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1、被人民法院列入失信被执行人的；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2、被工商行政管理部门列入企业经营异常名录的；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3、被税务部门列入重大税收违法案件当事人名单的；</w:t>
      </w:r>
    </w:p>
    <w:p>
      <w:pPr>
        <w:widowControl w:val="0"/>
        <w:spacing w:line="240" w:lineRule="auto"/>
        <w:ind w:left="280" w:hanging="280" w:hangingChars="100"/>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4、被政府采购监管部门列入政府采购严重违法失信行为记录名单的。</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lang w:eastAsia="zh-CN"/>
          <w14:textFill>
            <w14:solidFill>
              <w14:schemeClr w14:val="tx1"/>
            </w14:solidFill>
          </w14:textFill>
        </w:rPr>
        <w:t>供应商</w:t>
      </w:r>
      <w:r>
        <w:rPr>
          <w:rFonts w:hint="eastAsia" w:ascii="Calibri" w:hAnsi="Calibri" w:cs="宋体"/>
          <w:color w:val="000000" w:themeColor="text1"/>
          <w:kern w:val="2"/>
          <w:sz w:val="28"/>
          <w:szCs w:val="22"/>
          <w:highlight w:val="none"/>
          <w:u w:val="none"/>
          <w14:textFill>
            <w14:solidFill>
              <w14:schemeClr w14:val="tx1"/>
            </w14:solidFill>
          </w14:textFill>
        </w:rPr>
        <w:t>：        （盖公章）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法定代表人或其委托代理人：  （签字或盖章）</w:t>
      </w:r>
    </w:p>
    <w:p>
      <w:pPr>
        <w:widowControl w:val="0"/>
        <w:spacing w:line="240" w:lineRule="auto"/>
        <w:ind w:left="1946" w:hanging="1946"/>
        <w:jc w:val="left"/>
        <w:textAlignment w:val="auto"/>
        <w:rPr>
          <w:rFonts w:ascii="Calibri" w:hAnsi="Calibri" w:cs="宋体"/>
          <w:color w:val="000000" w:themeColor="text1"/>
          <w:kern w:val="2"/>
          <w:sz w:val="28"/>
          <w:szCs w:val="22"/>
          <w:highlight w:val="none"/>
          <w:u w:val="none"/>
          <w14:textFill>
            <w14:solidFill>
              <w14:schemeClr w14:val="tx1"/>
            </w14:solidFill>
          </w14:textFill>
        </w:rPr>
      </w:pPr>
    </w:p>
    <w:p>
      <w:pPr>
        <w:widowControl w:val="0"/>
        <w:spacing w:line="240" w:lineRule="auto"/>
        <w:ind w:left="1946" w:hanging="1946"/>
        <w:jc w:val="right"/>
        <w:textAlignment w:val="auto"/>
        <w:rPr>
          <w:rFonts w:ascii="Calibri" w:hAnsi="Calibri" w:cs="宋体"/>
          <w:color w:val="000000" w:themeColor="text1"/>
          <w:kern w:val="2"/>
          <w:sz w:val="28"/>
          <w:szCs w:val="22"/>
          <w:highlight w:val="none"/>
          <w:u w:val="none"/>
          <w14:textFill>
            <w14:solidFill>
              <w14:schemeClr w14:val="tx1"/>
            </w14:solidFill>
          </w14:textFill>
        </w:rPr>
      </w:pPr>
      <w:r>
        <w:rPr>
          <w:rFonts w:hint="eastAsia" w:ascii="Calibri" w:hAnsi="Calibri" w:cs="宋体"/>
          <w:color w:val="000000" w:themeColor="text1"/>
          <w:kern w:val="2"/>
          <w:sz w:val="28"/>
          <w:szCs w:val="22"/>
          <w:highlight w:val="none"/>
          <w:u w:val="none"/>
          <w14:textFill>
            <w14:solidFill>
              <w14:schemeClr w14:val="tx1"/>
            </w14:solidFill>
          </w14:textFill>
        </w:rPr>
        <w:t>时 间：      年    月    日</w:t>
      </w: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widowControl w:val="0"/>
        <w:spacing w:line="500" w:lineRule="exact"/>
        <w:jc w:val="left"/>
        <w:textAlignment w:val="auto"/>
        <w:rPr>
          <w:rFonts w:ascii="宋体" w:hAnsi="宋体" w:cs="宋体"/>
          <w:b/>
          <w:bCs/>
          <w:color w:val="000000" w:themeColor="text1"/>
          <w:kern w:val="2"/>
          <w:sz w:val="28"/>
          <w:szCs w:val="28"/>
          <w:highlight w:val="none"/>
          <w:u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bookmarkEnd w:id="21"/>
    <w:p>
      <w:pPr>
        <w:pStyle w:val="2"/>
        <w:rPr>
          <w:color w:val="000000" w:themeColor="text1"/>
          <w:highlight w:val="none"/>
          <w14:textFill>
            <w14:solidFill>
              <w14:schemeClr w14:val="tx1"/>
            </w14:solidFill>
          </w14:textFill>
        </w:rPr>
      </w:pPr>
    </w:p>
    <w:p>
      <w:pPr>
        <w:spacing w:beforeLines="20" w:afterLines="20" w:line="360" w:lineRule="auto"/>
        <w:rPr>
          <w:rFonts w:ascii="宋体" w:hAnsi="宋体"/>
          <w:color w:val="000000" w:themeColor="text1"/>
          <w:sz w:val="28"/>
          <w:highlight w:val="none"/>
          <w14:textFill>
            <w14:solidFill>
              <w14:schemeClr w14:val="tx1"/>
            </w14:solidFill>
          </w14:textFill>
        </w:rPr>
      </w:pPr>
    </w:p>
    <w:p>
      <w:pPr>
        <w:rPr>
          <w:color w:val="000000" w:themeColor="text1"/>
          <w:highlight w:val="none"/>
          <w14:textFill>
            <w14:solidFill>
              <w14:schemeClr w14:val="tx1"/>
            </w14:solidFill>
          </w14:textFill>
        </w:rPr>
      </w:pPr>
    </w:p>
    <w:sectPr>
      <w:footerReference r:id="rId7" w:type="first"/>
      <w:headerReference r:id="rId5" w:type="default"/>
      <w:footerReference r:id="rId6" w:type="default"/>
      <w:pgSz w:w="11907" w:h="16840"/>
      <w:pgMar w:top="720" w:right="720" w:bottom="720" w:left="940" w:header="851" w:footer="1531" w:gutter="0"/>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Fonts w:hint="eastAsia"/>
      </w:rPr>
    </w:pPr>
  </w:p>
  <w:p>
    <w:pPr>
      <w:pStyle w:val="12"/>
      <w:rPr>
        <w:rFonts w:hint="eastAsia"/>
        <w:szCs w:val="21"/>
      </w:rPr>
    </w:pP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F06DD"/>
    <w:multiLevelType w:val="singleLevel"/>
    <w:tmpl w:val="E14F06DD"/>
    <w:lvl w:ilvl="0" w:tentative="0">
      <w:start w:val="6"/>
      <w:numFmt w:val="chineseCounting"/>
      <w:suff w:val="nothing"/>
      <w:lvlText w:val="%1、"/>
      <w:lvlJc w:val="left"/>
      <w:rPr>
        <w:rFonts w:hint="eastAsia"/>
      </w:rPr>
    </w:lvl>
  </w:abstractNum>
  <w:abstractNum w:abstractNumId="1">
    <w:nsid w:val="FC7D08C5"/>
    <w:multiLevelType w:val="singleLevel"/>
    <w:tmpl w:val="FC7D08C5"/>
    <w:lvl w:ilvl="0" w:tentative="0">
      <w:start w:val="2"/>
      <w:numFmt w:val="chineseCounting"/>
      <w:suff w:val="nothing"/>
      <w:lvlText w:val="%1、"/>
      <w:lvlJc w:val="left"/>
      <w:rPr>
        <w:rFonts w:hint="eastAsia"/>
      </w:rPr>
    </w:lvl>
  </w:abstractNum>
  <w:abstractNum w:abstractNumId="2">
    <w:nsid w:val="1667A0A5"/>
    <w:multiLevelType w:val="singleLevel"/>
    <w:tmpl w:val="1667A0A5"/>
    <w:lvl w:ilvl="0" w:tentative="0">
      <w:start w:val="2"/>
      <w:numFmt w:val="chineseCounting"/>
      <w:suff w:val="nothing"/>
      <w:lvlText w:val="（%1）"/>
      <w:lvlJc w:val="left"/>
      <w:rPr>
        <w:rFonts w:hint="eastAsia"/>
      </w:rPr>
    </w:lvl>
  </w:abstractNum>
  <w:abstractNum w:abstractNumId="3">
    <w:nsid w:val="213907FC"/>
    <w:multiLevelType w:val="singleLevel"/>
    <w:tmpl w:val="213907FC"/>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2D6E3915"/>
    <w:rsid w:val="02EA0864"/>
    <w:rsid w:val="046175F3"/>
    <w:rsid w:val="06281610"/>
    <w:rsid w:val="062969FF"/>
    <w:rsid w:val="079F5977"/>
    <w:rsid w:val="09510218"/>
    <w:rsid w:val="0AE931D2"/>
    <w:rsid w:val="0C356363"/>
    <w:rsid w:val="0D90166B"/>
    <w:rsid w:val="10CB3D82"/>
    <w:rsid w:val="13AE5618"/>
    <w:rsid w:val="14A83113"/>
    <w:rsid w:val="171974A0"/>
    <w:rsid w:val="17587347"/>
    <w:rsid w:val="17D705CB"/>
    <w:rsid w:val="1813278B"/>
    <w:rsid w:val="1823681A"/>
    <w:rsid w:val="19934DF8"/>
    <w:rsid w:val="19BB693F"/>
    <w:rsid w:val="19C76E34"/>
    <w:rsid w:val="1AE41177"/>
    <w:rsid w:val="1C296B3D"/>
    <w:rsid w:val="1F2D473D"/>
    <w:rsid w:val="2075762A"/>
    <w:rsid w:val="210E2B59"/>
    <w:rsid w:val="21737CC0"/>
    <w:rsid w:val="21D249F9"/>
    <w:rsid w:val="220A63E1"/>
    <w:rsid w:val="22D27BD7"/>
    <w:rsid w:val="22DE1EFF"/>
    <w:rsid w:val="23C76D95"/>
    <w:rsid w:val="24A01553"/>
    <w:rsid w:val="25461985"/>
    <w:rsid w:val="2599737A"/>
    <w:rsid w:val="25ED0716"/>
    <w:rsid w:val="25FA3BC3"/>
    <w:rsid w:val="28463A4A"/>
    <w:rsid w:val="2B6C5576"/>
    <w:rsid w:val="2C11611D"/>
    <w:rsid w:val="2C147F9D"/>
    <w:rsid w:val="2D263E4A"/>
    <w:rsid w:val="2D6E3915"/>
    <w:rsid w:val="2F7D33FF"/>
    <w:rsid w:val="30686A1B"/>
    <w:rsid w:val="309F4C53"/>
    <w:rsid w:val="30B90C57"/>
    <w:rsid w:val="318E692E"/>
    <w:rsid w:val="32504DFA"/>
    <w:rsid w:val="32C36E1E"/>
    <w:rsid w:val="337F67AC"/>
    <w:rsid w:val="34831B82"/>
    <w:rsid w:val="36CE01E2"/>
    <w:rsid w:val="37042AB2"/>
    <w:rsid w:val="37B338E4"/>
    <w:rsid w:val="3A165493"/>
    <w:rsid w:val="3A3A7D13"/>
    <w:rsid w:val="3B175EC4"/>
    <w:rsid w:val="3B5F1C4D"/>
    <w:rsid w:val="3B9E5E50"/>
    <w:rsid w:val="3C615748"/>
    <w:rsid w:val="3CAB1C76"/>
    <w:rsid w:val="3D1D46C9"/>
    <w:rsid w:val="3D48496A"/>
    <w:rsid w:val="3DAC5368"/>
    <w:rsid w:val="3E5E06D2"/>
    <w:rsid w:val="3F2C130C"/>
    <w:rsid w:val="3FA622F7"/>
    <w:rsid w:val="3FC30BC1"/>
    <w:rsid w:val="42DC1520"/>
    <w:rsid w:val="43D63A7D"/>
    <w:rsid w:val="43D9166B"/>
    <w:rsid w:val="43E63DAD"/>
    <w:rsid w:val="45390A6B"/>
    <w:rsid w:val="454910CB"/>
    <w:rsid w:val="45FF479E"/>
    <w:rsid w:val="476420D2"/>
    <w:rsid w:val="48372FE5"/>
    <w:rsid w:val="48A06B1D"/>
    <w:rsid w:val="4BC055DC"/>
    <w:rsid w:val="50D50A8A"/>
    <w:rsid w:val="513F6318"/>
    <w:rsid w:val="52BB0A0D"/>
    <w:rsid w:val="54FB77FB"/>
    <w:rsid w:val="56813D1C"/>
    <w:rsid w:val="58D00F8B"/>
    <w:rsid w:val="59366C45"/>
    <w:rsid w:val="59743073"/>
    <w:rsid w:val="600E6ABD"/>
    <w:rsid w:val="60611E6B"/>
    <w:rsid w:val="63892D01"/>
    <w:rsid w:val="65664300"/>
    <w:rsid w:val="656B4D99"/>
    <w:rsid w:val="67A92B24"/>
    <w:rsid w:val="6ADE163E"/>
    <w:rsid w:val="6C000F7E"/>
    <w:rsid w:val="6D8727E6"/>
    <w:rsid w:val="6DAC56CB"/>
    <w:rsid w:val="6EEB4FEF"/>
    <w:rsid w:val="707E3B6E"/>
    <w:rsid w:val="71BB038F"/>
    <w:rsid w:val="71C82CEA"/>
    <w:rsid w:val="72226880"/>
    <w:rsid w:val="72917936"/>
    <w:rsid w:val="7299514B"/>
    <w:rsid w:val="730D2ED8"/>
    <w:rsid w:val="741427CF"/>
    <w:rsid w:val="75097980"/>
    <w:rsid w:val="752319DC"/>
    <w:rsid w:val="757465A8"/>
    <w:rsid w:val="759F37B0"/>
    <w:rsid w:val="76CB0417"/>
    <w:rsid w:val="77BD0ACC"/>
    <w:rsid w:val="79DB2A70"/>
    <w:rsid w:val="7A52116F"/>
    <w:rsid w:val="7ACD5FE1"/>
    <w:rsid w:val="7B496F28"/>
    <w:rsid w:val="7B6A210E"/>
    <w:rsid w:val="7C30512E"/>
    <w:rsid w:val="7C634BC2"/>
    <w:rsid w:val="7CCA3310"/>
    <w:rsid w:val="7CF049AF"/>
    <w:rsid w:val="7CF3606F"/>
    <w:rsid w:val="7D3D18FC"/>
    <w:rsid w:val="7E5F21AF"/>
    <w:rsid w:val="EFBDA12A"/>
    <w:rsid w:val="EFDF1124"/>
    <w:rsid w:val="F3EF5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2"/>
    <w:basedOn w:val="1"/>
    <w:next w:val="1"/>
    <w:qFormat/>
    <w:uiPriority w:val="0"/>
    <w:pPr>
      <w:keepNext/>
      <w:spacing w:line="360" w:lineRule="auto"/>
      <w:jc w:val="left"/>
      <w:outlineLvl w:val="1"/>
    </w:pPr>
    <w:rPr>
      <w:rFonts w:ascii="仿宋_GB2312" w:hAnsi="仿宋_GB2312"/>
      <w:b/>
      <w:bCs/>
      <w:kern w:val="0"/>
      <w:sz w:val="28"/>
      <w:szCs w:val="20"/>
    </w:rPr>
  </w:style>
  <w:style w:type="paragraph" w:styleId="6">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paragraph" w:styleId="7">
    <w:name w:val="heading 4"/>
    <w:basedOn w:val="1"/>
    <w:next w:val="1"/>
    <w:unhideWhenUsed/>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qFormat/>
    <w:uiPriority w:val="99"/>
    <w:pPr>
      <w:keepNext/>
      <w:keepLines/>
      <w:spacing w:before="280" w:after="290" w:line="376" w:lineRule="auto"/>
      <w:outlineLvl w:val="4"/>
    </w:pPr>
    <w:rPr>
      <w:b/>
      <w:bCs/>
      <w:kern w:val="0"/>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widowControl w:val="0"/>
      <w:adjustRightInd w:val="0"/>
      <w:spacing w:line="360" w:lineRule="atLeast"/>
      <w:ind w:firstLine="482"/>
    </w:pPr>
    <w:rPr>
      <w:color w:val="auto"/>
      <w:sz w:val="24"/>
      <w:u w:val="none" w:color="auto"/>
    </w:rPr>
  </w:style>
  <w:style w:type="paragraph" w:styleId="10">
    <w:name w:val="Plain Text"/>
    <w:basedOn w:val="1"/>
    <w:qFormat/>
    <w:uiPriority w:val="0"/>
    <w:rPr>
      <w:rFonts w:ascii="宋体" w:hAnsi="Courier New" w:cstheme="minorBidi"/>
      <w:color w:val="auto"/>
      <w:kern w:val="2"/>
      <w:szCs w:val="22"/>
    </w:rPr>
  </w:style>
  <w:style w:type="paragraph" w:styleId="11">
    <w:name w:val="Date"/>
    <w:basedOn w:val="1"/>
    <w:next w:val="1"/>
    <w:qFormat/>
    <w:uiPriority w:val="0"/>
    <w:rPr>
      <w:rFonts w:asciiTheme="minorHAnsi" w:hAnsiTheme="minorHAnsi" w:cstheme="minorBidi"/>
      <w:b/>
      <w:color w:val="auto"/>
      <w:kern w:val="2"/>
      <w:sz w:val="28"/>
      <w:szCs w:val="22"/>
    </w:rPr>
  </w:style>
  <w:style w:type="paragraph" w:styleId="12">
    <w:name w:val="footer"/>
    <w:basedOn w:val="1"/>
    <w:qFormat/>
    <w:uiPriority w:val="0"/>
    <w:pPr>
      <w:tabs>
        <w:tab w:val="center" w:pos="4153"/>
        <w:tab w:val="right" w:pos="8306"/>
      </w:tabs>
      <w:snapToGrid w:val="0"/>
      <w:spacing w:line="240" w:lineRule="atLeast"/>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Body Text 2"/>
    <w:qFormat/>
    <w:uiPriority w:val="99"/>
    <w:pPr>
      <w:widowControl w:val="0"/>
      <w:ind w:left="695" w:hanging="695" w:hangingChars="695"/>
      <w:jc w:val="center"/>
    </w:pPr>
    <w:rPr>
      <w:rFonts w:ascii="Times New Roman" w:hAnsi="Times New Roman" w:eastAsia="宋体" w:cs="Times New Roman"/>
      <w:kern w:val="2"/>
      <w:sz w:val="28"/>
      <w:szCs w:val="28"/>
      <w:lang w:val="en-US" w:eastAsia="zh-CN" w:bidi="ar-SA"/>
    </w:rPr>
  </w:style>
  <w:style w:type="paragraph" w:styleId="15">
    <w:name w:val="Normal (Web)"/>
    <w:basedOn w:val="1"/>
    <w:qFormat/>
    <w:uiPriority w:val="0"/>
    <w:pPr>
      <w:widowControl/>
      <w:spacing w:before="100" w:beforeAutospacing="1" w:after="100" w:afterAutospacing="1"/>
      <w:jc w:val="left"/>
    </w:pPr>
    <w:rPr>
      <w:rFonts w:ascii="宋体" w:hAnsi="宋体" w:cs="宋体"/>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List Paragraph"/>
    <w:basedOn w:val="1"/>
    <w:qFormat/>
    <w:uiPriority w:val="99"/>
    <w:pPr>
      <w:ind w:firstLine="420" w:firstLineChars="200"/>
    </w:pPr>
  </w:style>
  <w:style w:type="paragraph" w:customStyle="1" w:styleId="22">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3">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4">
    <w:name w:val="Char Char Char Char Char Char Char1 Char"/>
    <w:basedOn w:val="1"/>
    <w:qFormat/>
    <w:uiPriority w:val="0"/>
    <w:rPr>
      <w:rFonts w:ascii="Tahoma" w:hAnsi="Tahoma"/>
      <w:color w:val="auto"/>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6756</Words>
  <Characters>8534</Characters>
  <Lines>0</Lines>
  <Paragraphs>0</Paragraphs>
  <TotalTime>0</TotalTime>
  <ScaleCrop>false</ScaleCrop>
  <LinksUpToDate>false</LinksUpToDate>
  <CharactersWithSpaces>9513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2021-12-01T15:30:00Z</dcterms:created>
  <dc:creator>尘土</dc:creator>
  <cp:lastModifiedBy>尘土</cp:lastModifiedBy>
  <cp:lastPrinted>2022-06-08T09:14:00Z</cp:lastPrinted>
  <dcterms:modified xsi:type="dcterms:W3CDTF">2023-02-27T00:45:13Z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B40A97BE329E4005A3712549BEB4A161</vt:lpwstr>
  </property>
  <property fmtid="{D5CDD505-2E9C-101B-9397-08002B2CF9AE}" pid="4" name="commondata">
    <vt:lpwstr>eyJoZGlkIjoiMzdiMzU0YWFhOGIzMGNiNjE4YjJjZjgyZGFjNGRlNDMifQ==</vt:lpwstr>
  </property>
</Properties>
</file>