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 w:val="false"/>
        <w:tabs>
          <w:tab w:val="left" w:leader="none" w:pos="420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361" w:firstLineChars="100"/>
        <w:jc w:val="center"/>
        <w:textAlignment w:val="auto"/>
        <w:rPr>
          <w:rFonts w:ascii="Calibri" w:cs="宋体" w:eastAsia="宋体" w:hAnsi="Calibri" w:hint="eastAsia"/>
          <w:b/>
          <w:kern w:val="0"/>
          <w:sz w:val="36"/>
          <w:szCs w:val="36"/>
          <w:u w:val="none"/>
        </w:rPr>
      </w:pPr>
      <w:r>
        <w:rPr>
          <w:rFonts w:ascii="Calibri" w:cs="宋体" w:eastAsia="宋体" w:hAnsi="Calibri" w:hint="eastAsia"/>
          <w:b/>
          <w:kern w:val="0"/>
          <w:sz w:val="36"/>
          <w:szCs w:val="36"/>
          <w:u w:val="none"/>
          <w:lang w:val="en-US" w:eastAsia="zh-CN"/>
        </w:rPr>
        <w:t>淮北矿业股份有限公司职业病防治院办公设备</w:t>
      </w:r>
      <w:r>
        <w:rPr>
          <w:rFonts w:ascii="Calibri" w:cs="宋体" w:eastAsia="宋体" w:hAnsi="Calibri" w:hint="eastAsia"/>
          <w:b/>
          <w:kern w:val="0"/>
          <w:sz w:val="36"/>
          <w:szCs w:val="36"/>
          <w:u w:val="none"/>
          <w:lang w:val="en-US"/>
        </w:rPr>
        <w:t>采购</w:t>
      </w:r>
      <w:r>
        <w:rPr>
          <w:rFonts w:ascii="Calibri" w:cs="宋体" w:eastAsia="宋体" w:hAnsi="Calibri" w:hint="eastAsia"/>
          <w:b/>
          <w:kern w:val="0"/>
          <w:sz w:val="36"/>
          <w:szCs w:val="36"/>
          <w:u w:val="none"/>
        </w:rPr>
        <w:t>项目</w:t>
      </w:r>
    </w:p>
    <w:p>
      <w:pPr>
        <w:pStyle w:val="style0"/>
        <w:keepNext w:val="false"/>
        <w:keepLines w:val="false"/>
        <w:pageBreakBefore w:val="false"/>
        <w:widowControl w:val="false"/>
        <w:tabs>
          <w:tab w:val="left" w:leader="none" w:pos="420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361" w:firstLineChars="100"/>
        <w:jc w:val="center"/>
        <w:textAlignment w:val="auto"/>
        <w:rPr>
          <w:rFonts w:ascii="宋体" w:hAnsi="宋体" w:hint="eastAsia"/>
          <w:b/>
          <w:sz w:val="40"/>
          <w:szCs w:val="40"/>
          <w:lang w:eastAsia="zh-CN"/>
        </w:rPr>
      </w:pPr>
      <w:r>
        <w:rPr>
          <w:rFonts w:ascii="Calibri" w:cs="宋体" w:eastAsia="宋体" w:hAnsi="Calibri" w:hint="eastAsia"/>
          <w:b/>
          <w:kern w:val="0"/>
          <w:sz w:val="36"/>
          <w:szCs w:val="36"/>
          <w:u w:val="none"/>
          <w:lang w:val="en-US" w:eastAsia="zh-CN"/>
        </w:rPr>
        <w:t>比</w:t>
      </w:r>
      <w:r>
        <w:rPr>
          <w:rFonts w:ascii="Calibri" w:cs="宋体" w:eastAsia="宋体" w:hAnsi="Calibri" w:hint="eastAsia"/>
          <w:b/>
          <w:kern w:val="0"/>
          <w:sz w:val="36"/>
          <w:szCs w:val="36"/>
          <w:u w:val="none"/>
          <w:lang w:val="en-US"/>
        </w:rPr>
        <w:t>价函</w:t>
      </w:r>
    </w:p>
    <w:p>
      <w:pPr>
        <w:pStyle w:val="style0"/>
        <w:spacing w:before="240" w:beforeLines="100" w:after="240" w:afterLines="100" w:lineRule="exact" w:line="490"/>
        <w:jc w:val="center"/>
        <w:rPr>
          <w:rFonts w:ascii="Calibri" w:cs="宋体" w:eastAsia="宋体" w:hAnsi="Calibri" w:hint="eastAsia"/>
          <w:b/>
          <w:bCs/>
          <w:color w:val="000000"/>
          <w:kern w:val="2"/>
          <w:sz w:val="24"/>
          <w:szCs w:val="24"/>
          <w:u w:val="none"/>
        </w:rPr>
      </w:pPr>
      <w:r>
        <w:rPr>
          <w:rFonts w:ascii="宋体" w:hAnsi="宋体" w:hint="eastAsia"/>
          <w:b/>
          <w:sz w:val="32"/>
          <w:szCs w:val="32"/>
          <w:lang w:eastAsia="zh-CN"/>
        </w:rPr>
        <w:t>一、报价</w:t>
      </w:r>
      <w:r>
        <w:rPr>
          <w:rFonts w:ascii="宋体" w:hAnsi="宋体" w:hint="eastAsia"/>
          <w:b/>
          <w:sz w:val="32"/>
          <w:szCs w:val="32"/>
        </w:rPr>
        <w:t>须知</w:t>
      </w:r>
    </w:p>
    <w:p>
      <w:pPr>
        <w:pStyle w:val="style0"/>
        <w:widowControl w:val="false"/>
        <w:adjustRightInd w:val="false"/>
        <w:snapToGrid w:val="false"/>
        <w:spacing w:lineRule="exact" w:line="400"/>
        <w:jc w:val="center"/>
        <w:textAlignment w:val="auto"/>
        <w:rPr>
          <w:rFonts w:ascii="Calibri" w:cs="宋体" w:eastAsia="宋体" w:hAnsi="Calibri" w:hint="eastAsia"/>
          <w:b/>
          <w:bCs/>
          <w:color w:val="000000"/>
          <w:kern w:val="2"/>
          <w:sz w:val="28"/>
          <w:szCs w:val="28"/>
          <w:u w:val="none"/>
        </w:rPr>
      </w:pPr>
      <w:r>
        <w:rPr>
          <w:rFonts w:ascii="Calibri" w:cs="宋体" w:hAnsi="Calibri" w:hint="default"/>
          <w:b/>
          <w:bCs/>
          <w:color w:val="000000"/>
          <w:kern w:val="2"/>
          <w:sz w:val="28"/>
          <w:szCs w:val="28"/>
          <w:u w:val="none"/>
        </w:rPr>
        <w:t>供应商</w:t>
      </w:r>
      <w:r>
        <w:rPr>
          <w:rFonts w:ascii="Calibri" w:cs="宋体" w:eastAsia="宋体" w:hAnsi="Calibri" w:hint="eastAsia"/>
          <w:b/>
          <w:bCs/>
          <w:color w:val="000000"/>
          <w:kern w:val="2"/>
          <w:sz w:val="28"/>
          <w:szCs w:val="28"/>
          <w:u w:val="none"/>
        </w:rPr>
        <w:t>须知前附表</w:t>
      </w:r>
    </w:p>
    <w:p>
      <w:pPr>
        <w:pStyle w:val="style0"/>
        <w:widowControl w:val="false"/>
        <w:adjustRightInd w:val="false"/>
        <w:snapToGrid w:val="false"/>
        <w:spacing w:lineRule="exact" w:line="400"/>
        <w:jc w:val="left"/>
        <w:textAlignment w:val="auto"/>
        <w:rPr>
          <w:rFonts w:ascii="Calibri" w:cs="宋体" w:eastAsia="宋体" w:hAnsi="Calibri" w:hint="eastAsia"/>
          <w:b/>
          <w:bCs/>
          <w:color w:val="000000"/>
          <w:kern w:val="2"/>
          <w:sz w:val="28"/>
          <w:szCs w:val="28"/>
          <w:u w:val="none"/>
        </w:rPr>
      </w:pPr>
    </w:p>
    <w:tbl>
      <w:tblPr>
        <w:tblStyle w:val="style105"/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957"/>
        <w:gridCol w:w="6831"/>
      </w:tblGrid>
      <w:tr>
        <w:trPr>
          <w:trHeight w:val="567" w:hRule="atLeast"/>
          <w:jc w:val="center"/>
        </w:trPr>
        <w:tc>
          <w:tcPr>
            <w:tcW w:w="750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序号</w:t>
            </w:r>
          </w:p>
        </w:tc>
        <w:tc>
          <w:tcPr>
            <w:tcW w:w="1957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条款名称</w:t>
            </w:r>
          </w:p>
        </w:tc>
        <w:tc>
          <w:tcPr>
            <w:tcW w:w="6831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编列内容</w:t>
            </w:r>
          </w:p>
        </w:tc>
      </w:tr>
      <w:tr>
        <w:tblPrEx/>
        <w:trPr>
          <w:trHeight w:val="90" w:hRule="atLeast"/>
          <w:jc w:val="center"/>
        </w:trPr>
        <w:tc>
          <w:tcPr>
            <w:tcW w:w="750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1</w:t>
            </w:r>
          </w:p>
        </w:tc>
        <w:tc>
          <w:tcPr>
            <w:tcW w:w="1957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项目名称</w:t>
            </w:r>
          </w:p>
        </w:tc>
        <w:tc>
          <w:tcPr>
            <w:tcW w:w="6831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淮北矿业股份有限公司职业病防治院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电脑采购</w:t>
            </w:r>
          </w:p>
        </w:tc>
      </w:tr>
      <w:tr>
        <w:tblPrEx/>
        <w:trPr>
          <w:trHeight w:val="499" w:hRule="atLeast"/>
          <w:jc w:val="center"/>
        </w:trPr>
        <w:tc>
          <w:tcPr>
            <w:tcW w:w="750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2</w:t>
            </w:r>
          </w:p>
        </w:tc>
        <w:tc>
          <w:tcPr>
            <w:tcW w:w="1957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hAnsi="Calibri" w:hint="default"/>
                <w:color w:val="000000"/>
                <w:kern w:val="2"/>
                <w:sz w:val="28"/>
                <w:szCs w:val="28"/>
                <w:u w:val="none"/>
                <w:lang w:eastAsia="zh-CN"/>
              </w:rPr>
              <w:t>采购人</w:t>
            </w:r>
          </w:p>
        </w:tc>
        <w:tc>
          <w:tcPr>
            <w:tcW w:w="6831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default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淮北矿业股份有限公司职业病防治院</w:t>
            </w:r>
          </w:p>
        </w:tc>
      </w:tr>
      <w:tr>
        <w:tblPrEx/>
        <w:trPr>
          <w:trHeight w:val="452" w:hRule="atLeast"/>
          <w:jc w:val="center"/>
        </w:trPr>
        <w:tc>
          <w:tcPr>
            <w:tcW w:w="750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default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957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val="en-US"/>
              </w:rPr>
              <w:t>采购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范围（内容）</w:t>
            </w:r>
          </w:p>
        </w:tc>
        <w:tc>
          <w:tcPr>
            <w:tcW w:w="6831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详见</w:t>
            </w: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val="en-US"/>
              </w:rPr>
              <w:t>采购</w:t>
            </w: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要求</w:t>
            </w:r>
          </w:p>
        </w:tc>
      </w:tr>
      <w:tr>
        <w:tblPrEx/>
        <w:trPr>
          <w:trHeight w:val="432" w:hRule="atLeast"/>
          <w:jc w:val="center"/>
        </w:trPr>
        <w:tc>
          <w:tcPr>
            <w:tcW w:w="750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default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957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val="en-US"/>
              </w:rPr>
              <w:t>采购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方式</w:t>
            </w:r>
          </w:p>
        </w:tc>
        <w:tc>
          <w:tcPr>
            <w:tcW w:w="6831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公开</w:t>
            </w: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val="en-US"/>
              </w:rPr>
              <w:t>比价</w:t>
            </w:r>
          </w:p>
        </w:tc>
      </w:tr>
      <w:tr>
        <w:tblPrEx/>
        <w:trPr>
          <w:trHeight w:val="524" w:hRule="atLeast"/>
          <w:jc w:val="center"/>
        </w:trPr>
        <w:tc>
          <w:tcPr>
            <w:tcW w:w="750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default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957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资金来源</w:t>
            </w:r>
          </w:p>
        </w:tc>
        <w:tc>
          <w:tcPr>
            <w:tcW w:w="6831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☑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zh-CN"/>
              </w:rPr>
              <w:t xml:space="preserve">财政投资  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sym w:font="Wingdings" w:char="a8"/>
            </w:r>
            <w:r>
              <w:rPr>
                <w:rFonts w:ascii="Calibri" w:cs="宋体" w:hAnsi="Calibri" w:hint="default"/>
                <w:color w:val="000000"/>
                <w:kern w:val="2"/>
                <w:sz w:val="28"/>
                <w:szCs w:val="28"/>
                <w:u w:val="none"/>
                <w:lang w:eastAsia="zh-CN"/>
              </w:rPr>
              <w:t>采购人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zh-CN"/>
              </w:rPr>
              <w:t xml:space="preserve">自筹  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□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zh-CN"/>
              </w:rPr>
              <w:t>其他</w:t>
            </w:r>
          </w:p>
        </w:tc>
      </w:tr>
      <w:tr>
        <w:tblPrEx/>
        <w:trPr>
          <w:trHeight w:val="430" w:hRule="atLeast"/>
          <w:jc w:val="center"/>
        </w:trPr>
        <w:tc>
          <w:tcPr>
            <w:tcW w:w="750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default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957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有效期</w:t>
            </w:r>
          </w:p>
        </w:tc>
        <w:tc>
          <w:tcPr>
            <w:tcW w:w="6831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30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日历天（从</w:t>
            </w: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截止之日算起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）。</w:t>
            </w:r>
          </w:p>
        </w:tc>
      </w:tr>
      <w:tr>
        <w:tblPrEx/>
        <w:trPr>
          <w:trHeight w:val="589" w:hRule="atLeast"/>
          <w:jc w:val="center"/>
        </w:trPr>
        <w:tc>
          <w:tcPr>
            <w:tcW w:w="750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957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方法</w:t>
            </w:r>
          </w:p>
        </w:tc>
        <w:tc>
          <w:tcPr>
            <w:tcW w:w="6831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综合评分法</w:t>
            </w:r>
          </w:p>
        </w:tc>
      </w:tr>
      <w:tr>
        <w:tblPrEx/>
        <w:trPr>
          <w:trHeight w:val="589" w:hRule="atLeast"/>
          <w:jc w:val="center"/>
        </w:trPr>
        <w:tc>
          <w:tcPr>
            <w:tcW w:w="750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8</w:t>
            </w:r>
          </w:p>
        </w:tc>
        <w:tc>
          <w:tcPr>
            <w:tcW w:w="1957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hAnsi="Calibri" w:hint="default"/>
                <w:color w:val="000000"/>
                <w:kern w:val="2"/>
                <w:sz w:val="28"/>
                <w:szCs w:val="28"/>
                <w:u w:val="none"/>
              </w:rPr>
              <w:t>供应商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资格</w:t>
            </w:r>
          </w:p>
        </w:tc>
        <w:tc>
          <w:tcPr>
            <w:tcW w:w="6831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/>
              </w:rPr>
            </w:pP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val="en-US"/>
              </w:rPr>
              <w:t>具有合法有效的营业执照</w:t>
            </w:r>
            <w:r>
              <w:rPr>
                <w:rFonts w:ascii="Calibri" w:cs="宋体" w:hAnsi="Calibri" w:hint="default"/>
                <w:color w:val="000000"/>
                <w:kern w:val="2"/>
                <w:sz w:val="28"/>
                <w:szCs w:val="28"/>
                <w:u w:val="none"/>
              </w:rPr>
              <w:t>；</w:t>
            </w: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val="en-US"/>
              </w:rPr>
              <w:t>具有完成本项目相应能力</w:t>
            </w:r>
            <w:r>
              <w:rPr>
                <w:rFonts w:ascii="Calibri" w:cs="宋体" w:hAnsi="Calibri" w:hint="default"/>
                <w:color w:val="000000"/>
                <w:kern w:val="2"/>
                <w:sz w:val="28"/>
                <w:szCs w:val="28"/>
                <w:u w:val="none"/>
              </w:rPr>
              <w:t>。</w:t>
            </w:r>
          </w:p>
        </w:tc>
      </w:tr>
      <w:tr>
        <w:tblPrEx/>
        <w:trPr>
          <w:trHeight w:val="589" w:hRule="atLeast"/>
          <w:jc w:val="center"/>
        </w:trPr>
        <w:tc>
          <w:tcPr>
            <w:tcW w:w="750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9</w:t>
            </w:r>
          </w:p>
        </w:tc>
        <w:tc>
          <w:tcPr>
            <w:tcW w:w="1957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资格审查方式</w:t>
            </w:r>
          </w:p>
        </w:tc>
        <w:tc>
          <w:tcPr>
            <w:tcW w:w="6831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采用资格后审</w:t>
            </w:r>
          </w:p>
        </w:tc>
      </w:tr>
      <w:tr>
        <w:tblPrEx/>
        <w:trPr>
          <w:trHeight w:val="449" w:hRule="atLeast"/>
          <w:jc w:val="center"/>
        </w:trPr>
        <w:tc>
          <w:tcPr>
            <w:tcW w:w="750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10</w:t>
            </w:r>
          </w:p>
        </w:tc>
        <w:tc>
          <w:tcPr>
            <w:tcW w:w="1957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现场踏勘</w:t>
            </w:r>
          </w:p>
        </w:tc>
        <w:tc>
          <w:tcPr>
            <w:tcW w:w="6831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自行探勘现场</w:t>
            </w:r>
          </w:p>
        </w:tc>
      </w:tr>
      <w:tr>
        <w:tblPrEx/>
        <w:trPr>
          <w:trHeight w:val="557" w:hRule="atLeast"/>
          <w:jc w:val="center"/>
        </w:trPr>
        <w:tc>
          <w:tcPr>
            <w:tcW w:w="750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57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答疑会</w:t>
            </w:r>
          </w:p>
        </w:tc>
        <w:tc>
          <w:tcPr>
            <w:tcW w:w="6831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不召开</w:t>
            </w:r>
          </w:p>
        </w:tc>
      </w:tr>
      <w:tr>
        <w:tblPrEx/>
        <w:trPr>
          <w:trHeight w:val="90" w:hRule="atLeast"/>
          <w:jc w:val="center"/>
        </w:trPr>
        <w:tc>
          <w:tcPr>
            <w:tcW w:w="750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957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保证金</w:t>
            </w:r>
          </w:p>
        </w:tc>
        <w:tc>
          <w:tcPr>
            <w:tcW w:w="6831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cs="宋体" w:hint="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cs="宋体" w:hint="eastAsia"/>
                <w:color w:val="auto"/>
                <w:sz w:val="28"/>
                <w:szCs w:val="28"/>
                <w:highlight w:val="none"/>
                <w:lang w:eastAsia="zh-CN"/>
              </w:rPr>
              <w:t>比价</w:t>
            </w:r>
            <w:r>
              <w:rPr>
                <w:rFonts w:cs="宋体" w:eastAsia="宋体" w:hint="eastAsia"/>
                <w:color w:val="auto"/>
                <w:sz w:val="28"/>
                <w:szCs w:val="28"/>
                <w:highlight w:val="none"/>
              </w:rPr>
              <w:t>保证金人民币</w:t>
            </w:r>
            <w:r>
              <w:rPr>
                <w:rFonts w:cs="宋体" w:hint="eastAsia"/>
                <w:color w:val="auto"/>
                <w:sz w:val="28"/>
                <w:szCs w:val="28"/>
                <w:highlight w:val="none"/>
                <w:lang w:val="en-US" w:eastAsia="zh-CN"/>
              </w:rPr>
              <w:t>2000</w:t>
            </w:r>
            <w:r>
              <w:rPr>
                <w:rFonts w:cs="宋体" w:eastAsia="宋体" w:hint="eastAsia"/>
                <w:color w:val="auto"/>
                <w:sz w:val="28"/>
                <w:szCs w:val="28"/>
                <w:highlight w:val="none"/>
              </w:rPr>
              <w:t>元。</w:t>
            </w:r>
            <w:r>
              <w:rPr>
                <w:rFonts w:cs="宋体" w:hint="eastAsia"/>
                <w:color w:val="auto"/>
                <w:sz w:val="28"/>
                <w:szCs w:val="28"/>
                <w:highlight w:val="none"/>
                <w:lang w:eastAsia="zh-CN"/>
              </w:rPr>
              <w:t>比价保证金以转账方式从其基本账户缴纳。如在比价截止前供应商未交纳比价保证金的，采购人将拒收其比价文件。比价保证金转账凭证开标前交由采购人审核。</w:t>
            </w:r>
          </w:p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cs="宋体" w:hint="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cs="宋体" w:hint="eastAsia"/>
                <w:color w:val="auto"/>
                <w:sz w:val="28"/>
                <w:szCs w:val="28"/>
                <w:highlight w:val="none"/>
                <w:lang w:eastAsia="zh-CN"/>
              </w:rPr>
              <w:t>评审结束后，拟成交单位比价保证金由采购人留置，设备验收合格后一周内无息退还；其他单位的比价保证金按财务付款流程，在次月底前无息退还。。</w:t>
            </w:r>
          </w:p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cs="宋体" w:hint="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cs="宋体" w:hint="eastAsia"/>
                <w:color w:val="auto"/>
                <w:sz w:val="28"/>
                <w:szCs w:val="28"/>
                <w:highlight w:val="none"/>
                <w:lang w:eastAsia="zh-CN"/>
              </w:rPr>
              <w:t>比价保证金请汇至：</w:t>
            </w:r>
          </w:p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cs="宋体" w:hint="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cs="宋体" w:hint="eastAsia"/>
                <w:color w:val="auto"/>
                <w:sz w:val="28"/>
                <w:szCs w:val="28"/>
                <w:highlight w:val="none"/>
                <w:lang w:eastAsia="zh-CN"/>
              </w:rPr>
              <w:t>户名：安徽皖北康复医院   </w:t>
            </w:r>
          </w:p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cs="宋体" w:hint="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cs="宋体" w:hint="eastAsia"/>
                <w:color w:val="auto"/>
                <w:sz w:val="28"/>
                <w:szCs w:val="28"/>
                <w:highlight w:val="none"/>
                <w:lang w:eastAsia="zh-CN"/>
              </w:rPr>
              <w:t xml:space="preserve">开户行：中国工商银行股份有限公司淮北人民东路支行     </w:t>
            </w:r>
          </w:p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cs="宋体" w:hint="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cs="宋体" w:hint="eastAsia"/>
                <w:color w:val="auto"/>
                <w:sz w:val="28"/>
                <w:szCs w:val="28"/>
                <w:highlight w:val="none"/>
                <w:lang w:eastAsia="zh-CN"/>
              </w:rPr>
              <w:t>账号：9558851305000010232             </w:t>
            </w:r>
          </w:p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cs="宋体" w:hint="eastAsia"/>
                <w:color w:val="auto"/>
                <w:sz w:val="28"/>
                <w:szCs w:val="28"/>
                <w:highlight w:val="none"/>
                <w:lang w:eastAsia="zh-CN"/>
              </w:rPr>
              <w:t>供应商在比价有效期内撤回响应文件、及供应商中标后不愿签订合同，其比价保证金不予退还。</w:t>
            </w:r>
          </w:p>
        </w:tc>
      </w:tr>
      <w:tr>
        <w:tblPrEx/>
        <w:trPr>
          <w:trHeight w:val="594" w:hRule="atLeast"/>
          <w:jc w:val="center"/>
        </w:trPr>
        <w:tc>
          <w:tcPr>
            <w:tcW w:w="750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957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联合体</w:t>
            </w: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</w:p>
        </w:tc>
        <w:tc>
          <w:tcPr>
            <w:tcW w:w="6831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□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zh-CN"/>
              </w:rPr>
              <w:t xml:space="preserve">允许  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sym w:font="Wingdings" w:char="f0fe"/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不允许</w:t>
            </w:r>
          </w:p>
        </w:tc>
      </w:tr>
      <w:tr>
        <w:tblPrEx/>
        <w:trPr>
          <w:trHeight w:val="594" w:hRule="atLeast"/>
          <w:jc w:val="center"/>
        </w:trPr>
        <w:tc>
          <w:tcPr>
            <w:tcW w:w="750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957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文件</w:t>
            </w:r>
          </w:p>
        </w:tc>
        <w:tc>
          <w:tcPr>
            <w:tcW w:w="6831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纸质</w:t>
            </w: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文件正本一份，副本</w:t>
            </w: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两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份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，</w:t>
            </w: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标书分为资格标和商务标，分开装订，分别用文件袋密封。</w:t>
            </w:r>
          </w:p>
        </w:tc>
      </w:tr>
      <w:tr>
        <w:tblPrEx/>
        <w:trPr>
          <w:trHeight w:val="90" w:hRule="atLeast"/>
          <w:jc w:val="center"/>
        </w:trPr>
        <w:tc>
          <w:tcPr>
            <w:tcW w:w="750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957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文件递交方式及</w:t>
            </w: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截止时间</w:t>
            </w:r>
          </w:p>
        </w:tc>
        <w:tc>
          <w:tcPr>
            <w:tcW w:w="6831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见比价公告</w:t>
            </w:r>
          </w:p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截止时间：</w:t>
            </w: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  <w:lang w:eastAsia="zh-CN"/>
              </w:rPr>
              <w:t>下午</w:t>
            </w: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 xml:space="preserve"> (北京时间)</w:t>
            </w:r>
          </w:p>
        </w:tc>
      </w:tr>
      <w:tr>
        <w:tblPrEx/>
        <w:trPr>
          <w:trHeight w:val="496" w:hRule="atLeast"/>
          <w:jc w:val="center"/>
        </w:trPr>
        <w:tc>
          <w:tcPr>
            <w:tcW w:w="750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default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957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时间和地点</w:t>
            </w:r>
          </w:p>
        </w:tc>
        <w:tc>
          <w:tcPr>
            <w:tcW w:w="6831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时间：</w:t>
            </w: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  <w:lang w:eastAsia="zh-CN"/>
              </w:rPr>
              <w:t>下午</w:t>
            </w: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 xml:space="preserve"> (北京时间)</w:t>
            </w:r>
          </w:p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淮北矿业股份有限公司职业病防治院</w:t>
            </w: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val="en-US"/>
              </w:rPr>
              <w:t>七号楼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二楼会议室</w:t>
            </w:r>
          </w:p>
        </w:tc>
      </w:tr>
      <w:tr>
        <w:tblPrEx/>
        <w:trPr>
          <w:trHeight w:val="1096" w:hRule="atLeast"/>
          <w:jc w:val="center"/>
        </w:trPr>
        <w:tc>
          <w:tcPr>
            <w:tcW w:w="750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default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957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是否授权评标委员会确定中标人</w:t>
            </w:r>
          </w:p>
        </w:tc>
        <w:tc>
          <w:tcPr>
            <w:tcW w:w="6831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否</w:t>
            </w:r>
          </w:p>
        </w:tc>
      </w:tr>
      <w:tr>
        <w:tblPrEx/>
        <w:trPr>
          <w:trHeight w:val="567" w:hRule="atLeast"/>
          <w:jc w:val="center"/>
        </w:trPr>
        <w:tc>
          <w:tcPr>
            <w:tcW w:w="750" w:type="dxa"/>
            <w:tcBorders/>
            <w:vAlign w:val="center"/>
          </w:tcPr>
          <w:p>
            <w:pPr>
              <w:pStyle w:val="style0"/>
              <w:snapToGrid w:val="false"/>
              <w:spacing w:lineRule="auto" w:line="360"/>
              <w:jc w:val="left"/>
              <w:rPr>
                <w:rFonts w:cs="宋体" w:eastAsia="宋体" w:hint="eastAsia"/>
                <w:color w:val="000000"/>
                <w:sz w:val="28"/>
                <w:szCs w:val="28"/>
                <w:u w:val="none" w:color="000000"/>
                <w:lang w:val="en-US" w:bidi="ar-SA" w:eastAsia="zh-CN"/>
              </w:rPr>
            </w:pPr>
            <w:r>
              <w:rPr>
                <w:rFonts w:cs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cs="宋体" w:hint="eastAsia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57" w:type="dxa"/>
            <w:tcBorders/>
            <w:vAlign w:val="center"/>
          </w:tcPr>
          <w:p>
            <w:pPr>
              <w:pStyle w:val="style0"/>
              <w:snapToGrid w:val="false"/>
              <w:spacing w:lineRule="auto" w:line="360"/>
              <w:jc w:val="left"/>
              <w:rPr>
                <w:rFonts w:cs="宋体" w:eastAsia="宋体" w:hint="eastAsia"/>
                <w:color w:val="000000"/>
                <w:sz w:val="28"/>
                <w:szCs w:val="28"/>
                <w:u w:val="none" w:color="000000"/>
                <w:lang w:val="en-US" w:bidi="ar-SA" w:eastAsia="zh-CN"/>
              </w:rPr>
            </w:pPr>
            <w:r>
              <w:rPr>
                <w:rFonts w:cs="宋体" w:hint="eastAsia"/>
                <w:color w:val="000000"/>
                <w:sz w:val="28"/>
                <w:szCs w:val="28"/>
                <w:lang w:eastAsia="zh-CN"/>
              </w:rPr>
              <w:t>合同签订时间与质量保证金</w:t>
            </w:r>
          </w:p>
        </w:tc>
        <w:tc>
          <w:tcPr>
            <w:tcW w:w="6831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400"/>
              <w:jc w:val="left"/>
              <w:rPr>
                <w:rFonts w:ascii="宋体" w:cs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sz w:val="28"/>
                <w:szCs w:val="28"/>
                <w:lang w:eastAsia="zh-CN"/>
              </w:rPr>
              <w:t>成交</w:t>
            </w:r>
            <w:r>
              <w:rPr>
                <w:rFonts w:ascii="宋体" w:cs="宋体" w:hAnsi="宋体" w:hint="eastAsia"/>
                <w:color w:val="000000"/>
                <w:sz w:val="28"/>
                <w:szCs w:val="28"/>
              </w:rPr>
              <w:t>单位应于接到</w:t>
            </w:r>
            <w:r>
              <w:rPr>
                <w:rFonts w:ascii="宋体" w:cs="宋体" w:hAnsi="宋体" w:hint="eastAsia"/>
                <w:color w:val="000000"/>
                <w:sz w:val="28"/>
                <w:szCs w:val="28"/>
                <w:lang w:eastAsia="zh-CN"/>
              </w:rPr>
              <w:t>成交</w:t>
            </w:r>
            <w:r>
              <w:rPr>
                <w:rFonts w:ascii="宋体" w:cs="宋体" w:hAnsi="宋体" w:hint="eastAsia"/>
                <w:color w:val="000000"/>
                <w:sz w:val="28"/>
                <w:szCs w:val="28"/>
              </w:rPr>
              <w:t>通知书后10日内</w:t>
            </w:r>
            <w:r>
              <w:rPr>
                <w:rFonts w:ascii="宋体" w:cs="宋体" w:hAnsi="宋体" w:hint="eastAsia"/>
                <w:color w:val="000000"/>
                <w:sz w:val="28"/>
                <w:szCs w:val="28"/>
                <w:lang w:eastAsia="zh-CN"/>
              </w:rPr>
              <w:t>与</w:t>
            </w:r>
            <w:r>
              <w:rPr>
                <w:rFonts w:ascii="宋体" w:cs="宋体" w:hAnsi="宋体" w:hint="eastAsia"/>
                <w:color w:val="000000"/>
                <w:sz w:val="28"/>
                <w:szCs w:val="28"/>
                <w:lang w:val="en-US"/>
              </w:rPr>
              <w:t>采购人</w:t>
            </w:r>
            <w:r>
              <w:rPr>
                <w:rFonts w:ascii="宋体" w:cs="宋体" w:hAnsi="宋体" w:hint="eastAsia"/>
                <w:color w:val="000000"/>
                <w:sz w:val="28"/>
                <w:szCs w:val="28"/>
              </w:rPr>
              <w:t>签订合同</w:t>
            </w:r>
            <w:r>
              <w:rPr>
                <w:rFonts w:ascii="宋体" w:cs="宋体" w:hAnsi="宋体" w:hint="eastAsia"/>
                <w:color w:val="000000"/>
                <w:sz w:val="28"/>
                <w:szCs w:val="28"/>
                <w:lang w:val="en-US"/>
              </w:rPr>
              <w:t>与对应廉政合同</w:t>
            </w:r>
            <w:r>
              <w:rPr>
                <w:rFonts w:ascii="宋体" w:cs="宋体" w:hAnsi="宋体" w:hint="eastAsia"/>
                <w:color w:val="000000"/>
                <w:sz w:val="28"/>
                <w:szCs w:val="28"/>
                <w:lang w:eastAsia="zh-CN"/>
              </w:rPr>
              <w:t>，若</w:t>
            </w:r>
            <w:r>
              <w:rPr>
                <w:rFonts w:ascii="宋体" w:cs="宋体" w:hAnsi="宋体" w:hint="eastAsia"/>
                <w:color w:val="000000"/>
                <w:sz w:val="28"/>
                <w:szCs w:val="28"/>
              </w:rPr>
              <w:t>无正当理由的视为自动放弃中标资格。</w:t>
            </w:r>
          </w:p>
          <w:p>
            <w:pPr>
              <w:pStyle w:val="style0"/>
              <w:adjustRightInd w:val="false"/>
              <w:snapToGrid w:val="false"/>
              <w:spacing w:lineRule="exact" w:line="400"/>
              <w:jc w:val="left"/>
              <w:rPr>
                <w:rFonts w:ascii="宋体" w:hint="eastAsia"/>
                <w:color w:val="000000"/>
                <w:sz w:val="24"/>
                <w:u w:val="none" w:color="000000"/>
                <w:lang w:val="en-US" w:bidi="ar-SA" w:eastAsia="zh-CN"/>
              </w:rPr>
            </w:pPr>
            <w:r>
              <w:rPr>
                <w:rFonts w:cs="宋体" w:hint="eastAsia"/>
                <w:color w:val="000000"/>
                <w:sz w:val="28"/>
                <w:szCs w:val="28"/>
                <w:lang w:eastAsia="zh-CN"/>
              </w:rPr>
              <w:t>质量保证金为合同价款的</w:t>
            </w:r>
            <w:r>
              <w:rPr>
                <w:rFonts w:cs="宋体" w:hint="eastAsia"/>
                <w:color w:val="000000"/>
                <w:sz w:val="28"/>
                <w:szCs w:val="28"/>
                <w:lang w:val="en-US" w:eastAsia="zh-CN"/>
              </w:rPr>
              <w:t>5%，在合同价款中预先扣留，质量保证金支付详见合同主要条款。</w:t>
            </w:r>
          </w:p>
        </w:tc>
      </w:tr>
      <w:tr>
        <w:tblPrEx/>
        <w:trPr>
          <w:trHeight w:val="700" w:hRule="atLeast"/>
          <w:jc w:val="center"/>
        </w:trPr>
        <w:tc>
          <w:tcPr>
            <w:tcW w:w="750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default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957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结果公示</w:t>
            </w:r>
          </w:p>
        </w:tc>
        <w:tc>
          <w:tcPr>
            <w:tcW w:w="6831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结果在</w:t>
            </w: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安徽皖北康复医院官网</w:t>
            </w: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  <w:lang w:eastAsia="zh-CN"/>
              </w:rPr>
              <w:t>和安徽省招标投标信息网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进行公示；公示内容包括</w:t>
            </w: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项目名称、</w:t>
            </w: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成交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人名单、</w:t>
            </w:r>
            <w:r>
              <w:rPr>
                <w:rFonts w:ascii="Calibri" w:cs="宋体" w:hAnsi="Calibri" w:hint="default"/>
                <w:color w:val="000000"/>
                <w:kern w:val="2"/>
                <w:sz w:val="28"/>
                <w:szCs w:val="28"/>
                <w:u w:val="none"/>
              </w:rPr>
              <w:t>采购人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和电话。</w:t>
            </w:r>
          </w:p>
        </w:tc>
      </w:tr>
      <w:tr>
        <w:tblPrEx/>
        <w:trPr>
          <w:trHeight w:val="596" w:hRule="atLeast"/>
          <w:jc w:val="center"/>
        </w:trPr>
        <w:tc>
          <w:tcPr>
            <w:tcW w:w="750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2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957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成交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服务费</w:t>
            </w:r>
          </w:p>
        </w:tc>
        <w:tc>
          <w:tcPr>
            <w:tcW w:w="6831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default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成交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服务费</w:t>
            </w: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1000元</w:t>
            </w:r>
          </w:p>
        </w:tc>
      </w:tr>
      <w:tr>
        <w:tblPrEx/>
        <w:trPr>
          <w:trHeight w:val="596" w:hRule="atLeast"/>
          <w:jc w:val="center"/>
        </w:trPr>
        <w:tc>
          <w:tcPr>
            <w:tcW w:w="750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default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2</w:t>
            </w: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57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hAnsi="Calibri" w:hint="default"/>
                <w:color w:val="000000"/>
                <w:kern w:val="2"/>
                <w:sz w:val="28"/>
                <w:szCs w:val="28"/>
                <w:u w:val="none"/>
              </w:rPr>
              <w:t>供应商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提出疑问及答疑澄清的截止时间及方式</w:t>
            </w:r>
          </w:p>
        </w:tc>
        <w:tc>
          <w:tcPr>
            <w:tcW w:w="6831" w:type="dxa"/>
            <w:tcBorders/>
            <w:vAlign w:val="center"/>
          </w:tcPr>
          <w:p>
            <w:pPr>
              <w:pStyle w:val="style0"/>
              <w:widowControl w:val="false"/>
              <w:adjustRightInd w:val="false"/>
              <w:snapToGrid w:val="false"/>
              <w:spacing w:lineRule="exact" w:line="400"/>
              <w:jc w:val="left"/>
              <w:textAlignment w:val="auto"/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cs="宋体" w:hAnsi="Calibri" w:hint="default"/>
                <w:color w:val="000000"/>
                <w:kern w:val="2"/>
                <w:sz w:val="28"/>
                <w:szCs w:val="28"/>
                <w:u w:val="none"/>
              </w:rPr>
              <w:t>供应商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如对</w:t>
            </w: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val="en-US"/>
              </w:rPr>
              <w:t>比价函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提出质疑，请在202</w:t>
            </w: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年</w:t>
            </w: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7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月</w:t>
            </w: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18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日上午1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 xml:space="preserve"> 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fldChar w:fldCharType="begin"/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instrText xml:space="preserve"> HYPERLINK "mailto:时前以不署名的电子邮件形式发送至2295829959@qq.com，采购人于2022年6月" </w:instrTex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fldChar w:fldCharType="separate"/>
            </w:r>
            <w:r>
              <w:rPr>
                <w:rStyle w:val="style85"/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</w:rPr>
              <w:t>时前以不署名的电子邮件形式发送至</w:t>
            </w: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 w:color="auto"/>
                <w:lang w:val="en-US" w:eastAsia="zh-CN"/>
              </w:rPr>
              <w:t>xwjkzbcg@126.com</w:t>
            </w:r>
            <w:r>
              <w:rPr>
                <w:rStyle w:val="style85"/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</w:rPr>
              <w:t>，</w:t>
            </w:r>
            <w:r>
              <w:rPr>
                <w:rStyle w:val="style85"/>
                <w:rFonts w:ascii="Calibri" w:cs="宋体" w:hAnsi="Calibri" w:hint="default"/>
                <w:color w:val="000000"/>
                <w:kern w:val="2"/>
                <w:sz w:val="28"/>
                <w:szCs w:val="28"/>
              </w:rPr>
              <w:t>采购人</w:t>
            </w:r>
            <w:r>
              <w:rPr>
                <w:rStyle w:val="style85"/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</w:rPr>
              <w:t>于202</w:t>
            </w:r>
            <w:r>
              <w:rPr>
                <w:rStyle w:val="style85"/>
                <w:rFonts w:ascii="Calibri" w:cs="宋体" w:hAnsi="Calibri" w:hint="eastAsia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  <w:r>
              <w:rPr>
                <w:rStyle w:val="style85"/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</w:rPr>
              <w:t>年</w:t>
            </w:r>
            <w:r>
              <w:rPr>
                <w:rStyle w:val="style85"/>
                <w:rFonts w:ascii="Calibri" w:cs="宋体" w:hAnsi="Calibri" w:hint="eastAsia"/>
                <w:color w:val="000000"/>
                <w:kern w:val="2"/>
                <w:sz w:val="28"/>
                <w:szCs w:val="28"/>
                <w:lang w:val="en-US" w:eastAsia="zh-CN"/>
              </w:rPr>
              <w:t>7</w:t>
            </w:r>
            <w:r>
              <w:rPr>
                <w:rStyle w:val="style85"/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</w:rPr>
              <w:t>月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fldChar w:fldCharType="end"/>
            </w: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18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日</w:t>
            </w: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下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午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7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 xml:space="preserve"> 时前在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 w:color="auto"/>
                <w:lang w:val="en-US" w:eastAsia="zh-CN"/>
              </w:rPr>
              <w:t>安徽皖北康复医院官网</w:t>
            </w: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  <w:lang w:eastAsia="zh-CN"/>
              </w:rPr>
              <w:t>和安徽省招标投标信息网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予以公告答疑，逾期的质疑要求，概不受理，</w:t>
            </w:r>
            <w:r>
              <w:rPr>
                <w:rFonts w:ascii="Calibri" w:cs="宋体" w:hAnsi="Calibri" w:hint="eastAsia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后不得对</w:t>
            </w:r>
            <w:r>
              <w:rPr>
                <w:rFonts w:ascii="Calibri" w:cs="宋体" w:hAnsi="Calibri" w:hint="default"/>
                <w:color w:val="000000"/>
                <w:kern w:val="2"/>
                <w:sz w:val="28"/>
                <w:szCs w:val="28"/>
                <w:u w:val="none"/>
              </w:rPr>
              <w:t>比价函</w:t>
            </w:r>
            <w:r>
              <w:rPr>
                <w:rFonts w:ascii="Calibri" w:cs="宋体" w:eastAsia="宋体" w:hAnsi="Calibri" w:hint="eastAsia"/>
                <w:color w:val="000000"/>
                <w:kern w:val="2"/>
                <w:sz w:val="28"/>
                <w:szCs w:val="28"/>
                <w:u w:val="none"/>
              </w:rPr>
              <w:t>的内容或条款提出质疑。</w:t>
            </w:r>
          </w:p>
        </w:tc>
      </w:tr>
    </w:tbl>
    <w:p>
      <w:pPr>
        <w:pStyle w:val="style0"/>
        <w:keepNext w:val="false"/>
        <w:keepLines w:val="false"/>
        <w:pageBreakBefore w:val="false"/>
        <w:widowControl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before="240" w:beforeLines="100" w:after="240" w:afterLines="100" w:lineRule="auto" w:line="240"/>
        <w:jc w:val="center"/>
        <w:textAlignment w:val="baseline"/>
        <w:outlineLvl w:val="0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default"/>
          <w:b/>
          <w:sz w:val="36"/>
          <w:szCs w:val="36"/>
        </w:rPr>
        <w:t>供应商</w:t>
      </w:r>
      <w:r>
        <w:rPr>
          <w:rFonts w:ascii="宋体" w:hAnsi="宋体" w:hint="eastAsia"/>
          <w:b/>
          <w:sz w:val="36"/>
          <w:szCs w:val="36"/>
        </w:rPr>
        <w:t>须知</w:t>
      </w:r>
    </w:p>
    <w:p>
      <w:pPr>
        <w:pStyle w:val="style0"/>
        <w:snapToGrid w:val="false"/>
        <w:spacing w:lineRule="exact" w:line="460"/>
        <w:ind w:firstLine="643" w:firstLineChars="200"/>
        <w:rPr>
          <w:rFonts w:ascii="宋体" w:cs="宋体" w:eastAsia="宋体" w:hAnsi="宋体" w:hint="eastAsia"/>
          <w:b/>
          <w:sz w:val="32"/>
          <w:szCs w:val="32"/>
        </w:rPr>
      </w:pPr>
      <w:r>
        <w:rPr>
          <w:rFonts w:ascii="宋体" w:cs="宋体" w:eastAsia="宋体" w:hAnsi="宋体" w:hint="eastAsia"/>
          <w:b/>
          <w:sz w:val="32"/>
          <w:szCs w:val="32"/>
        </w:rPr>
        <w:t>1.项目概况</w:t>
      </w:r>
    </w:p>
    <w:p>
      <w:pPr>
        <w:pStyle w:val="style0"/>
        <w:snapToGrid w:val="false"/>
        <w:spacing w:lineRule="exact" w:line="460"/>
        <w:ind w:firstLine="560" w:firstLineChars="200"/>
        <w:rPr>
          <w:rFonts w:ascii="宋体" w:cs="宋体" w:eastAsia="宋体" w:hAnsi="宋体" w:hint="eastAsia"/>
          <w:b w:val="false"/>
          <w:bCs/>
          <w:color w:val="000000"/>
          <w:sz w:val="28"/>
          <w:szCs w:val="28"/>
          <w:u w:val="none" w:color="000000"/>
          <w:lang w:bidi="ar-SA" w:eastAsia="zh-CN"/>
        </w:rPr>
      </w:pPr>
      <w:r>
        <w:rPr>
          <w:rFonts w:ascii="宋体" w:cs="宋体" w:hAnsi="宋体" w:hint="default"/>
          <w:b w:val="false"/>
          <w:bCs/>
          <w:color w:val="000000"/>
          <w:sz w:val="28"/>
          <w:szCs w:val="28"/>
          <w:u w:val="none" w:color="000000"/>
          <w:lang w:bidi="ar-SA" w:eastAsia="zh-CN"/>
        </w:rPr>
        <w:t xml:space="preserve"> </w:t>
      </w:r>
      <w:r>
        <w:rPr>
          <w:rFonts w:ascii="Calibri" w:cs="宋体" w:hAnsi="Calibri" w:hint="eastAsia"/>
          <w:color w:val="000000"/>
          <w:kern w:val="2"/>
          <w:sz w:val="28"/>
          <w:szCs w:val="28"/>
          <w:u w:val="none"/>
          <w:lang w:val="en-US" w:eastAsia="zh-CN"/>
        </w:rPr>
        <w:t>淮北矿业股份有限公司职业病防治院</w:t>
      </w:r>
      <w:r>
        <w:rPr>
          <w:rFonts w:ascii="Calibri" w:cs="宋体" w:eastAsia="宋体" w:hAnsi="Calibri" w:hint="eastAsia"/>
          <w:color w:val="000000"/>
          <w:kern w:val="2"/>
          <w:sz w:val="28"/>
          <w:szCs w:val="28"/>
          <w:u w:val="none"/>
          <w:lang w:val="en-US" w:eastAsia="zh-CN"/>
        </w:rPr>
        <w:t>现需</w:t>
      </w:r>
      <w:r>
        <w:rPr>
          <w:rFonts w:ascii="Calibri" w:cs="宋体" w:hAnsi="Calibri" w:hint="eastAsia"/>
          <w:color w:val="000000"/>
          <w:kern w:val="2"/>
          <w:sz w:val="28"/>
          <w:szCs w:val="28"/>
          <w:u w:val="none"/>
          <w:lang w:val="en-US" w:eastAsia="zh-CN"/>
        </w:rPr>
        <w:t>采购</w:t>
      </w:r>
      <w:r>
        <w:rPr>
          <w:rFonts w:ascii="Calibri" w:cs="宋体" w:eastAsia="宋体" w:hAnsi="Calibri" w:hint="eastAsia"/>
          <w:color w:val="000000"/>
          <w:kern w:val="2"/>
          <w:sz w:val="28"/>
          <w:szCs w:val="28"/>
          <w:u w:val="none"/>
          <w:lang w:val="en-US" w:eastAsia="zh-CN"/>
        </w:rPr>
        <w:t>一批</w:t>
      </w:r>
      <w:r>
        <w:rPr>
          <w:rFonts w:ascii="Calibri" w:cs="宋体" w:hAnsi="Calibri" w:hint="eastAsia"/>
          <w:color w:val="000000"/>
          <w:kern w:val="2"/>
          <w:sz w:val="28"/>
          <w:szCs w:val="28"/>
          <w:u w:val="none"/>
          <w:lang w:val="en-US" w:eastAsia="zh-CN"/>
        </w:rPr>
        <w:t>办公设备用于日常办公。</w:t>
      </w:r>
    </w:p>
    <w:p>
      <w:pPr>
        <w:pStyle w:val="style0"/>
        <w:numPr>
          <w:ilvl w:val="0"/>
          <w:numId w:val="0"/>
        </w:numPr>
        <w:snapToGrid w:val="false"/>
        <w:spacing w:lineRule="exact" w:line="460"/>
        <w:ind w:firstLine="643" w:firstLineChars="200"/>
        <w:rPr>
          <w:rFonts w:hint="eastAsia"/>
          <w:lang w:val="en-US" w:eastAsia="zh-CN"/>
        </w:rPr>
      </w:pPr>
      <w:r>
        <w:rPr>
          <w:rFonts w:ascii="宋体" w:cs="宋体" w:hAnsi="宋体" w:hint="eastAsia"/>
          <w:b/>
          <w:bCs w:val="false"/>
          <w:color w:val="000000"/>
          <w:sz w:val="32"/>
          <w:szCs w:val="32"/>
          <w:u w:val="none" w:color="000000"/>
          <w:lang w:val="en-US" w:bidi="ar-SA" w:eastAsia="zh-CN"/>
        </w:rPr>
        <w:t>2.</w:t>
      </w:r>
      <w:r>
        <w:rPr>
          <w:rFonts w:ascii="宋体" w:cs="宋体" w:hAnsi="宋体" w:hint="eastAsia"/>
          <w:b/>
          <w:bCs w:val="false"/>
          <w:color w:val="000000"/>
          <w:sz w:val="32"/>
          <w:szCs w:val="32"/>
          <w:u w:val="none" w:color="000000"/>
          <w:lang w:val="en-US" w:bidi="ar-SA"/>
        </w:rPr>
        <w:t>采购</w:t>
      </w:r>
      <w:r>
        <w:rPr>
          <w:rFonts w:ascii="宋体" w:cs="宋体" w:eastAsia="宋体" w:hAnsi="宋体" w:hint="eastAsia"/>
          <w:b/>
          <w:bCs w:val="false"/>
          <w:color w:val="000000"/>
          <w:sz w:val="32"/>
          <w:szCs w:val="32"/>
          <w:u w:val="none" w:color="000000"/>
          <w:lang w:val="en-US" w:bidi="ar-SA" w:eastAsia="zh-CN"/>
        </w:rPr>
        <w:t>要求</w:t>
      </w:r>
    </w:p>
    <w:tbl>
      <w:tblPr>
        <w:tblStyle w:val="style105"/>
        <w:tblpPr w:leftFromText="180" w:rightFromText="180" w:topFromText="0" w:bottomFromText="0" w:vertAnchor="text" w:horzAnchor="page" w:tblpX="1335" w:tblpY="309"/>
        <w:tblOverlap w:val="never"/>
        <w:tblW w:w="969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320"/>
        <w:gridCol w:w="5370"/>
        <w:gridCol w:w="1035"/>
        <w:gridCol w:w="1035"/>
      </w:tblGrid>
      <w:tr>
        <w:trPr/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黑体" w:cs="仿宋" w:eastAsia="黑体" w:hAnsi="黑体"/>
                <w:kern w:val="2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</w:rPr>
              <w:t>货物名称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黑体" w:cs="仿宋" w:eastAsia="黑体" w:hAnsi="黑体" w:hint="eastAsia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  <w:t>具体要求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黑体" w:cs="仿宋" w:eastAsia="黑体" w:hAnsi="黑体" w:hint="eastAsia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  <w:t>单位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黑体" w:cs="仿宋" w:eastAsia="黑体" w:hAnsi="黑体" w:hint="eastAsia"/>
                <w:color w:val="000000"/>
                <w:kern w:val="2"/>
                <w:sz w:val="24"/>
                <w:szCs w:val="24"/>
                <w:u w:val="none" w:color="000000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</w:rPr>
              <w:t>数量</w:t>
            </w:r>
          </w:p>
        </w:tc>
      </w:tr>
      <w:tr>
        <w:tblPrEx/>
        <w:trPr>
          <w:trHeight w:val="3546" w:hRule="atLeast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黑体" w:cs="仿宋" w:eastAsia="黑体" w:hAnsi="黑体"/>
                <w:kern w:val="2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</w:rPr>
              <w:t>台式电脑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ascii="宋体" w:cs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品牌电脑，商用台式机；</w:t>
            </w:r>
          </w:p>
          <w:p>
            <w:pPr>
              <w:pStyle w:val="style0"/>
              <w:jc w:val="left"/>
              <w:rPr>
                <w:rFonts w:ascii="宋体" w:cs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cs="宋体" w:hAnsi="宋体"/>
                <w:color w:val="000000"/>
                <w:kern w:val="0"/>
                <w:sz w:val="22"/>
              </w:rPr>
              <w:t>、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芯片组:</w:t>
            </w:r>
            <w:r>
              <w:rPr>
                <w:rFonts w:ascii="宋体" w:cs="宋体" w:hAnsi="宋体"/>
                <w:color w:val="000000"/>
                <w:kern w:val="0"/>
                <w:sz w:val="22"/>
              </w:rPr>
              <w:t>≥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Intel B560</w:t>
            </w:r>
          </w:p>
          <w:p>
            <w:pPr>
              <w:pStyle w:val="style0"/>
              <w:jc w:val="left"/>
              <w:rPr>
                <w:rFonts w:ascii="宋体" w:cs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cs="宋体" w:hAnsi="宋体"/>
                <w:color w:val="000000"/>
                <w:kern w:val="0"/>
                <w:sz w:val="22"/>
              </w:rPr>
              <w:t>、处理器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:</w:t>
            </w:r>
            <w:r>
              <w:rPr>
                <w:rFonts w:ascii="宋体" w:cs="宋体" w:hAnsi="宋体"/>
                <w:color w:val="000000"/>
                <w:kern w:val="0"/>
                <w:sz w:val="22"/>
              </w:rPr>
              <w:t>≥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I7-11700</w:t>
            </w:r>
            <w:r>
              <w:rPr>
                <w:rFonts w:ascii="宋体" w:cs="宋体" w:hAnsi="宋体"/>
                <w:color w:val="000000"/>
                <w:kern w:val="0"/>
                <w:sz w:val="22"/>
              </w:rPr>
              <w:t> 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第11代智能处理器</w:t>
            </w:r>
          </w:p>
          <w:p>
            <w:pPr>
              <w:pStyle w:val="style0"/>
              <w:jc w:val="left"/>
              <w:rPr>
                <w:rFonts w:ascii="宋体" w:cs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cs="宋体" w:hAnsi="宋体"/>
                <w:color w:val="000000"/>
                <w:kern w:val="0"/>
                <w:sz w:val="22"/>
              </w:rPr>
              <w:t xml:space="preserve">、内存 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:</w:t>
            </w:r>
            <w:r>
              <w:rPr>
                <w:rFonts w:ascii="宋体" w:cs="宋体" w:hAnsi="宋体"/>
                <w:color w:val="000000"/>
                <w:kern w:val="0"/>
                <w:sz w:val="22"/>
              </w:rPr>
              <w:t>≥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 xml:space="preserve">8G DDR4 双插槽 最大支持 32GB </w:t>
            </w:r>
          </w:p>
          <w:p>
            <w:pPr>
              <w:pStyle w:val="style0"/>
              <w:jc w:val="left"/>
              <w:rPr>
                <w:rFonts w:ascii="宋体" w:cs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cs="宋体" w:hAnsi="宋体"/>
                <w:color w:val="000000"/>
                <w:kern w:val="0"/>
                <w:sz w:val="22"/>
              </w:rPr>
              <w:t xml:space="preserve">、硬盘 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:</w:t>
            </w:r>
            <w:r>
              <w:rPr>
                <w:rFonts w:ascii="宋体" w:cs="宋体" w:hAnsi="宋体"/>
                <w:color w:val="000000"/>
                <w:kern w:val="0"/>
                <w:sz w:val="22"/>
              </w:rPr>
              <w:t>≥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1T SATA HDD 1TB 7200rpm，支持双硬盘</w:t>
            </w:r>
          </w:p>
          <w:p>
            <w:pPr>
              <w:pStyle w:val="style0"/>
              <w:jc w:val="left"/>
              <w:rPr>
                <w:rFonts w:ascii="宋体" w:cs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cs="宋体" w:hAnsi="宋体"/>
                <w:color w:val="000000"/>
                <w:kern w:val="0"/>
                <w:sz w:val="22"/>
              </w:rPr>
              <w:t>、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独立</w:t>
            </w:r>
            <w:r>
              <w:rPr>
                <w:rFonts w:ascii="宋体" w:cs="宋体" w:hAnsi="宋体"/>
                <w:color w:val="000000"/>
                <w:kern w:val="0"/>
                <w:sz w:val="22"/>
              </w:rPr>
              <w:t>显卡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:</w:t>
            </w:r>
            <w:r>
              <w:rPr>
                <w:rFonts w:ascii="宋体" w:cs="宋体" w:hAnsi="宋体"/>
                <w:color w:val="000000"/>
                <w:kern w:val="0"/>
                <w:sz w:val="22"/>
              </w:rPr>
              <w:t>≥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2GB</w:t>
            </w:r>
          </w:p>
          <w:p>
            <w:pPr>
              <w:pStyle w:val="style0"/>
              <w:jc w:val="left"/>
              <w:rPr>
                <w:rFonts w:ascii="宋体" w:cs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宋体" w:cs="宋体" w:hAnsi="宋体"/>
                <w:color w:val="000000"/>
                <w:kern w:val="0"/>
                <w:sz w:val="22"/>
              </w:rPr>
              <w:t xml:space="preserve">、网卡 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:集成 10M/100M/1000M 自适应</w:t>
            </w:r>
          </w:p>
          <w:p>
            <w:pPr>
              <w:pStyle w:val="style0"/>
              <w:jc w:val="left"/>
              <w:rPr>
                <w:rFonts w:ascii="宋体" w:cs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宋体" w:cs="宋体" w:hAnsi="宋体"/>
                <w:color w:val="000000"/>
                <w:kern w:val="0"/>
                <w:sz w:val="22"/>
              </w:rPr>
              <w:t>、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显示器：</w:t>
            </w:r>
            <w:r>
              <w:rPr>
                <w:rFonts w:ascii="宋体" w:cs="宋体" w:hAnsi="宋体"/>
                <w:color w:val="000000"/>
                <w:kern w:val="0"/>
                <w:sz w:val="22"/>
              </w:rPr>
              <w:t>≥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24寸液晶显示器</w:t>
            </w:r>
          </w:p>
          <w:p>
            <w:pPr>
              <w:pStyle w:val="style0"/>
              <w:jc w:val="left"/>
              <w:rPr>
                <w:rFonts w:ascii="宋体" w:cs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宋体" w:cs="宋体" w:hAnsi="宋体"/>
                <w:color w:val="000000"/>
                <w:kern w:val="0"/>
                <w:sz w:val="22"/>
              </w:rPr>
              <w:t>、★为保证系统兼容性和稳定性，要求所有功能为同一品牌同一产品，不允许多种产品拼凑而成。</w:t>
            </w:r>
          </w:p>
          <w:p>
            <w:pPr>
              <w:pStyle w:val="style0"/>
              <w:widowControl w:val="false"/>
              <w:spacing w:lineRule="auto" w:line="240"/>
              <w:jc w:val="left"/>
              <w:textAlignment w:val="auto"/>
              <w:rPr>
                <w:rFonts w:ascii="黑体" w:cs="仿宋" w:eastAsia="黑体" w:hAnsi="黑体"/>
                <w:kern w:val="2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cs="宋体" w:hAnsi="宋体"/>
                <w:color w:val="000000"/>
                <w:kern w:val="0"/>
                <w:sz w:val="22"/>
              </w:rPr>
              <w:t>★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4"/>
              </w:rPr>
              <w:t>质保：整机质保至少三年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黑体" w:cs="仿宋" w:eastAsia="黑体" w:hAnsi="黑体"/>
                <w:kern w:val="2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</w:rPr>
              <w:t>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黑体" w:cs="仿宋" w:eastAsia="黑体" w:hAnsi="黑体" w:hint="default"/>
                <w:color w:val="000000"/>
                <w:kern w:val="2"/>
                <w:sz w:val="24"/>
                <w:szCs w:val="24"/>
                <w:u w:val="none" w:color="000000"/>
                <w:lang w:val="en-US" w:bidi="ar-SA" w:eastAsia="zh-CN"/>
              </w:rPr>
            </w:pPr>
            <w:r>
              <w:rPr>
                <w:rFonts w:ascii="黑体" w:cs="仿宋" w:eastAsia="黑体" w:hAnsi="黑体" w:hint="eastAsia"/>
                <w:color w:val="000000"/>
                <w:kern w:val="2"/>
                <w:sz w:val="24"/>
                <w:szCs w:val="24"/>
                <w:u w:val="none" w:color="000000"/>
                <w:lang w:val="en-US" w:bidi="ar-SA" w:eastAsia="zh-CN"/>
              </w:rPr>
              <w:t>1</w:t>
            </w:r>
          </w:p>
        </w:tc>
      </w:tr>
      <w:tr>
        <w:tblPrEx/>
        <w:trPr>
          <w:trHeight w:val="3546" w:hRule="atLeast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宋体" w:cs="宋体" w:eastAsia="宋体" w:hAnsi="宋体" w:hint="default"/>
                <w:b/>
                <w:bCs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</w:rPr>
              <w:t>台式电脑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ascii="宋体" w:cs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品牌电脑，商用台式机；</w:t>
            </w:r>
          </w:p>
          <w:p>
            <w:pPr>
              <w:pStyle w:val="style0"/>
              <w:jc w:val="left"/>
              <w:rPr>
                <w:rFonts w:ascii="宋体" w:cs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cs="宋体" w:hAnsi="宋体"/>
                <w:color w:val="000000"/>
                <w:kern w:val="0"/>
                <w:sz w:val="22"/>
              </w:rPr>
              <w:t>、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芯片组:≥Intel B560</w:t>
            </w:r>
          </w:p>
          <w:p>
            <w:pPr>
              <w:pStyle w:val="style0"/>
              <w:jc w:val="left"/>
              <w:rPr>
                <w:rFonts w:ascii="宋体" w:cs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cs="宋体" w:hAnsi="宋体"/>
                <w:color w:val="000000"/>
                <w:kern w:val="0"/>
                <w:sz w:val="22"/>
              </w:rPr>
              <w:t>、处理器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:≥I5-11400第 11 代智能处理器</w:t>
            </w:r>
          </w:p>
          <w:p>
            <w:pPr>
              <w:pStyle w:val="style0"/>
              <w:jc w:val="left"/>
              <w:rPr>
                <w:rFonts w:ascii="宋体" w:cs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cs="宋体" w:hAnsi="宋体"/>
                <w:color w:val="000000"/>
                <w:kern w:val="0"/>
                <w:sz w:val="22"/>
              </w:rPr>
              <w:t xml:space="preserve">、内存 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 xml:space="preserve">:≥8G DDR4 双插槽 最大支持 32GB </w:t>
            </w:r>
          </w:p>
          <w:p>
            <w:pPr>
              <w:pStyle w:val="style0"/>
              <w:jc w:val="left"/>
              <w:rPr>
                <w:rFonts w:ascii="宋体" w:cs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cs="宋体" w:hAnsi="宋体"/>
                <w:color w:val="000000"/>
                <w:kern w:val="0"/>
                <w:sz w:val="22"/>
              </w:rPr>
              <w:t xml:space="preserve">、硬盘 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:≥1T SATA HDD 1TB 7200rpm 支持双硬盘</w:t>
            </w:r>
          </w:p>
          <w:p>
            <w:pPr>
              <w:pStyle w:val="style0"/>
              <w:jc w:val="left"/>
              <w:rPr>
                <w:rFonts w:ascii="宋体" w:cs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 xml:space="preserve">5、接口：≥8个外置 USB 端口 </w:t>
            </w:r>
          </w:p>
          <w:p>
            <w:pPr>
              <w:pStyle w:val="style0"/>
              <w:jc w:val="left"/>
              <w:rPr>
                <w:rFonts w:ascii="宋体" w:cs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6.显示器：</w:t>
            </w:r>
            <w:r>
              <w:rPr>
                <w:rFonts w:ascii="宋体" w:cs="宋体" w:hAnsi="宋体"/>
                <w:color w:val="000000"/>
                <w:kern w:val="0"/>
                <w:sz w:val="22"/>
              </w:rPr>
              <w:t>≥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24寸液晶显示器</w:t>
            </w:r>
          </w:p>
          <w:p>
            <w:pPr>
              <w:pStyle w:val="style0"/>
              <w:jc w:val="left"/>
              <w:rPr>
                <w:rFonts w:ascii="宋体" w:cs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宋体" w:cs="宋体" w:hAnsi="宋体"/>
                <w:color w:val="000000"/>
                <w:kern w:val="0"/>
                <w:sz w:val="22"/>
              </w:rPr>
              <w:t xml:space="preserve">、网卡 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:集成 10M/100M/1000M 自适应</w:t>
            </w:r>
          </w:p>
          <w:p>
            <w:pPr>
              <w:pStyle w:val="style0"/>
              <w:jc w:val="left"/>
              <w:rPr>
                <w:rFonts w:ascii="宋体" w:cs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宋体" w:cs="宋体" w:hAnsi="宋体"/>
                <w:color w:val="000000"/>
                <w:kern w:val="0"/>
                <w:sz w:val="22"/>
              </w:rPr>
              <w:t>、★为保证系统兼容性和稳定性，要求所有功能为同一品牌同一产品，不允许多种产品拼凑而成。</w:t>
            </w:r>
          </w:p>
          <w:p>
            <w:pPr>
              <w:pStyle w:val="style0"/>
              <w:widowControl w:val="false"/>
              <w:spacing w:lineRule="auto" w:line="240"/>
              <w:jc w:val="left"/>
              <w:textAlignment w:val="auto"/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、★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4"/>
              </w:rPr>
              <w:t>质保：整机质保至少三年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</w:rPr>
              <w:t>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黑体" w:cs="仿宋" w:eastAsia="黑体" w:hAnsi="黑体" w:hint="default"/>
                <w:color w:val="000000"/>
                <w:kern w:val="2"/>
                <w:sz w:val="24"/>
                <w:szCs w:val="24"/>
                <w:u w:val="none" w:color="000000"/>
                <w:lang w:val="en-US" w:bidi="ar-SA" w:eastAsia="zh-CN"/>
              </w:rPr>
            </w:pPr>
            <w:r>
              <w:rPr>
                <w:rFonts w:ascii="黑体" w:cs="仿宋" w:eastAsia="黑体" w:hAnsi="黑体" w:hint="eastAsia"/>
                <w:color w:val="000000"/>
                <w:kern w:val="2"/>
                <w:sz w:val="24"/>
                <w:szCs w:val="24"/>
                <w:u w:val="none" w:color="000000"/>
                <w:lang w:val="en-US" w:bidi="ar-SA" w:eastAsia="zh-CN"/>
              </w:rPr>
              <w:t>17</w:t>
            </w:r>
          </w:p>
        </w:tc>
      </w:tr>
      <w:tr>
        <w:tblPrEx/>
        <w:trPr/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黑体" w:cs="仿宋" w:eastAsia="黑体" w:hAnsi="黑体" w:hint="eastAsia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  <w:t>笔记本电脑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rPr>
                <w:rFonts w:ascii="宋体" w:cs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1、处理器：Intel I7-1195及以上</w:t>
            </w:r>
          </w:p>
          <w:p>
            <w:pPr>
              <w:pStyle w:val="style0"/>
              <w:ind w:left="440" w:hanging="440" w:hangingChars="200"/>
              <w:rPr>
                <w:rFonts w:ascii="宋体" w:cs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2、</w:t>
            </w:r>
            <w:r>
              <w:rPr>
                <w:rFonts w:ascii="宋体" w:cs="宋体" w:hAnsi="宋体"/>
                <w:color w:val="000000"/>
                <w:kern w:val="0"/>
                <w:sz w:val="22"/>
              </w:rPr>
              <w:t>★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内存：≥ 16G  DDR4 内存，2个内存插槽，最大可扩充到32GB；</w:t>
            </w:r>
          </w:p>
          <w:p>
            <w:pPr>
              <w:pStyle w:val="style0"/>
              <w:rPr>
                <w:rFonts w:ascii="宋体" w:cs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3、</w:t>
            </w:r>
            <w:r>
              <w:rPr>
                <w:rFonts w:ascii="宋体" w:cs="宋体" w:hAnsi="宋体"/>
                <w:color w:val="000000"/>
                <w:kern w:val="0"/>
                <w:sz w:val="22"/>
              </w:rPr>
              <w:t>★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显卡：≥2G独立显卡</w:t>
            </w:r>
          </w:p>
          <w:p>
            <w:pPr>
              <w:pStyle w:val="style0"/>
              <w:rPr>
                <w:rFonts w:ascii="宋体" w:cs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4、硬盘： ≥512G+1T机械硬盘 M.2 PCIe NVME SSD硬盘；</w:t>
            </w:r>
          </w:p>
          <w:p>
            <w:pPr>
              <w:pStyle w:val="style0"/>
              <w:ind w:left="440" w:hanging="440" w:hangingChars="200"/>
              <w:rPr>
                <w:rFonts w:ascii="宋体" w:cs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 xml:space="preserve">5、配置802.11 AC无线网卡（集成蓝牙功能）；防泼溅键盘; 多点触控触摸板；  </w:t>
            </w:r>
          </w:p>
          <w:p>
            <w:pPr>
              <w:pStyle w:val="style0"/>
              <w:ind w:left="440" w:hanging="440" w:hangingChars="200"/>
              <w:rPr>
                <w:rFonts w:ascii="宋体" w:cs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 xml:space="preserve">6、两个USB 3.2 Gen1（含1个PowerUSB）、两个USB TYPE-C（含1个USB 3.2Gen2全功能)；HDMI接口、耳麦二合一接口； </w:t>
            </w:r>
          </w:p>
          <w:p>
            <w:pPr>
              <w:pStyle w:val="style0"/>
              <w:rPr>
                <w:rFonts w:ascii="宋体" w:cs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7、内置40WHr及以上锂电池 ；</w:t>
            </w:r>
          </w:p>
          <w:p>
            <w:pPr>
              <w:pStyle w:val="style0"/>
              <w:ind w:left="440" w:hanging="440" w:hangingChars="200"/>
              <w:rPr>
                <w:rFonts w:ascii="宋体" w:cs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8、</w:t>
            </w:r>
            <w:r>
              <w:rPr>
                <w:rFonts w:ascii="宋体" w:cs="宋体" w:hAnsi="宋体"/>
                <w:color w:val="000000"/>
                <w:kern w:val="0"/>
                <w:sz w:val="22"/>
              </w:rPr>
              <w:t>★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显示器：≥14寸，液晶显示屏（≥1920×1080）</w:t>
            </w:r>
          </w:p>
          <w:p>
            <w:pPr>
              <w:pStyle w:val="style78"/>
              <w:ind w:left="0" w:leftChars="0" w:firstLine="0" w:firstLineChars="0"/>
              <w:rPr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9、</w:t>
            </w: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系统：配置 Windows 10 64位及以上操作系统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pStyle w:val="style0"/>
              <w:widowControl w:val="false"/>
              <w:spacing w:lineRule="auto" w:line="240"/>
              <w:jc w:val="left"/>
              <w:textAlignment w:val="auto"/>
              <w:rPr>
                <w:rFonts w:ascii="黑体" w:cs="仿宋" w:eastAsia="黑体" w:hAnsi="黑体"/>
                <w:kern w:val="2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、★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质保：整机质保至少一年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黑体" w:cs="仿宋" w:eastAsia="宋体" w:hAnsi="黑体" w:hint="eastAsia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黑体" w:cs="仿宋" w:eastAsia="宋体" w:hAnsi="黑体" w:hint="default"/>
                <w:color w:val="000000"/>
                <w:kern w:val="2"/>
                <w:sz w:val="24"/>
                <w:szCs w:val="24"/>
                <w:u w:val="none" w:color="000000"/>
                <w:lang w:val="en-US" w:bidi="ar-SA" w:eastAsia="zh-CN"/>
              </w:rPr>
            </w:pPr>
            <w:r>
              <w:rPr>
                <w:rFonts w:ascii="黑体" w:cs="仿宋" w:hAnsi="黑体" w:hint="eastAsia"/>
                <w:color w:val="000000"/>
                <w:kern w:val="2"/>
                <w:sz w:val="24"/>
                <w:szCs w:val="24"/>
                <w:u w:val="none" w:color="000000"/>
                <w:lang w:val="en-US" w:bidi="ar-SA" w:eastAsia="zh-CN"/>
              </w:rPr>
              <w:t>3</w:t>
            </w:r>
          </w:p>
        </w:tc>
      </w:tr>
      <w:tr>
        <w:tblPrEx/>
        <w:trPr/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  <w:t>平板电脑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shd w:val="clear" w:color="auto" w:fill="ffffff"/>
              <w:wordWrap w:val="false"/>
              <w:spacing w:lineRule="atLeast" w:line="301"/>
              <w:ind w:right="250"/>
              <w:jc w:val="left"/>
              <w:rPr>
                <w:rFonts w:ascii="宋体" w:cs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1、</w:t>
            </w:r>
            <w:r>
              <w:rPr>
                <w:rFonts w:ascii="宋体" w:cs="宋体" w:hAnsi="宋体"/>
                <w:color w:val="000000"/>
                <w:kern w:val="0"/>
                <w:sz w:val="22"/>
              </w:rPr>
              <w:t>网络类型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:</w:t>
            </w:r>
            <w:r>
              <w:rPr>
                <w:rFonts w:ascii="宋体" w:cs="宋体" w:hAnsi="宋体"/>
                <w:color w:val="000000"/>
                <w:kern w:val="0"/>
                <w:sz w:val="22"/>
              </w:rPr>
              <w:t>W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ifi</w:t>
            </w:r>
          </w:p>
          <w:p>
            <w:pPr>
              <w:pStyle w:val="style0"/>
              <w:widowControl/>
              <w:shd w:val="clear" w:color="auto" w:fill="ffffff"/>
              <w:wordWrap w:val="false"/>
              <w:spacing w:lineRule="atLeast" w:line="301"/>
              <w:ind w:right="250"/>
              <w:jc w:val="left"/>
              <w:rPr>
                <w:rFonts w:ascii="宋体" w:cs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2、</w:t>
            </w:r>
            <w:r>
              <w:rPr>
                <w:rFonts w:ascii="宋体" w:cs="宋体" w:hAnsi="宋体"/>
                <w:color w:val="000000"/>
                <w:kern w:val="0"/>
                <w:sz w:val="22"/>
              </w:rPr>
              <w:t>内存容量:8GB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及以上</w:t>
            </w:r>
          </w:p>
          <w:p>
            <w:pPr>
              <w:pStyle w:val="style0"/>
              <w:widowControl/>
              <w:shd w:val="clear" w:color="auto" w:fill="ffffff"/>
              <w:wordWrap w:val="false"/>
              <w:spacing w:lineRule="atLeast" w:line="301"/>
              <w:ind w:right="250"/>
              <w:jc w:val="left"/>
              <w:rPr>
                <w:rFonts w:ascii="宋体" w:cs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3、</w:t>
            </w:r>
            <w:r>
              <w:rPr>
                <w:rFonts w:ascii="宋体" w:cs="宋体" w:hAnsi="宋体"/>
                <w:color w:val="000000"/>
                <w:kern w:val="0"/>
                <w:sz w:val="22"/>
              </w:rPr>
              <w:t>存储容量:256GB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及以上</w:t>
            </w:r>
          </w:p>
          <w:p>
            <w:pPr>
              <w:pStyle w:val="style0"/>
              <w:widowControl/>
              <w:shd w:val="clear" w:color="auto" w:fill="ffffff"/>
              <w:wordWrap w:val="false"/>
              <w:spacing w:lineRule="atLeast" w:line="301"/>
              <w:ind w:right="250"/>
              <w:jc w:val="left"/>
              <w:rPr>
                <w:rFonts w:ascii="宋体" w:cs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4、</w:t>
            </w:r>
            <w:r>
              <w:rPr>
                <w:rFonts w:ascii="宋体" w:cs="宋体" w:hAnsi="宋体"/>
                <w:color w:val="000000"/>
                <w:kern w:val="0"/>
                <w:sz w:val="22"/>
              </w:rPr>
              <w:t>分辨率:2560x1600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及以上</w:t>
            </w:r>
          </w:p>
          <w:p>
            <w:pPr>
              <w:pStyle w:val="style0"/>
              <w:widowControl/>
              <w:shd w:val="clear" w:color="auto" w:fill="ffffff"/>
              <w:wordWrap w:val="false"/>
              <w:spacing w:lineRule="atLeast" w:line="301"/>
              <w:ind w:right="250"/>
              <w:jc w:val="left"/>
              <w:rPr>
                <w:rFonts w:ascii="宋体" w:cs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5、</w:t>
            </w:r>
            <w:r>
              <w:rPr>
                <w:rFonts w:ascii="宋体" w:cs="宋体" w:hAnsi="宋体"/>
                <w:color w:val="000000"/>
                <w:kern w:val="0"/>
                <w:sz w:val="22"/>
              </w:rPr>
              <w:t>摄像头类型:双摄像头</w:t>
            </w:r>
          </w:p>
          <w:p>
            <w:pPr>
              <w:pStyle w:val="style0"/>
              <w:widowControl/>
              <w:shd w:val="clear" w:color="auto" w:fill="ffffff"/>
              <w:wordWrap w:val="false"/>
              <w:spacing w:lineRule="atLeast" w:line="301"/>
              <w:ind w:right="250"/>
              <w:jc w:val="left"/>
              <w:rPr>
                <w:rFonts w:ascii="宋体" w:cs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6、</w:t>
            </w:r>
            <w:r>
              <w:rPr>
                <w:rFonts w:ascii="宋体" w:cs="宋体" w:hAnsi="宋体"/>
                <w:color w:val="000000"/>
                <w:kern w:val="0"/>
                <w:sz w:val="22"/>
              </w:rPr>
              <w:t>屏幕尺寸:10.8英寸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及以上</w:t>
            </w:r>
          </w:p>
          <w:p>
            <w:pPr>
              <w:pStyle w:val="style0"/>
              <w:widowControl/>
              <w:shd w:val="clear" w:color="auto" w:fill="ffffff"/>
              <w:wordWrap w:val="false"/>
              <w:spacing w:lineRule="atLeast" w:line="301"/>
              <w:ind w:right="250"/>
              <w:jc w:val="left"/>
              <w:rPr>
                <w:rFonts w:ascii="宋体" w:cs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7、</w:t>
            </w:r>
            <w:r>
              <w:rPr>
                <w:rFonts w:ascii="宋体" w:cs="宋体" w:hAnsi="宋体"/>
                <w:color w:val="000000"/>
                <w:kern w:val="0"/>
                <w:sz w:val="22"/>
              </w:rPr>
              <w:t>是否支持蓝牙:是</w:t>
            </w:r>
          </w:p>
          <w:p>
            <w:pPr>
              <w:pStyle w:val="style0"/>
              <w:widowControl/>
              <w:shd w:val="clear" w:color="auto" w:fill="ffffff"/>
              <w:wordWrap w:val="false"/>
              <w:spacing w:lineRule="atLeast" w:line="301"/>
              <w:ind w:right="250"/>
              <w:jc w:val="left"/>
              <w:rPr>
                <w:rFonts w:ascii="宋体" w:cs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8、是否触屏：是</w:t>
            </w:r>
          </w:p>
          <w:p>
            <w:pPr>
              <w:pStyle w:val="style0"/>
              <w:widowControl/>
              <w:shd w:val="clear" w:color="auto" w:fill="ffffff"/>
              <w:wordWrap w:val="false"/>
              <w:spacing w:lineRule="atLeast" w:line="301"/>
              <w:ind w:right="250"/>
              <w:jc w:val="left"/>
              <w:rPr>
                <w:rFonts w:ascii="宋体" w:cs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9、</w:t>
            </w:r>
            <w:r>
              <w:rPr>
                <w:rFonts w:ascii="宋体" w:cs="宋体" w:hAnsi="宋体"/>
                <w:color w:val="000000"/>
                <w:kern w:val="0"/>
                <w:sz w:val="22"/>
              </w:rPr>
              <w:t>成色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:</w:t>
            </w:r>
            <w:r>
              <w:rPr>
                <w:rFonts w:ascii="宋体" w:cs="宋体" w:hAnsi="宋体"/>
                <w:color w:val="000000"/>
                <w:kern w:val="0"/>
                <w:sz w:val="22"/>
              </w:rPr>
              <w:t>全新</w:t>
            </w:r>
          </w:p>
          <w:p>
            <w:pPr>
              <w:pStyle w:val="style0"/>
              <w:widowControl/>
              <w:shd w:val="clear" w:color="auto" w:fill="ffffff"/>
              <w:wordWrap w:val="false"/>
              <w:spacing w:lineRule="atLeast" w:line="301"/>
              <w:ind w:right="250"/>
              <w:jc w:val="left"/>
              <w:rPr>
                <w:rFonts w:ascii="宋体" w:cs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10、</w:t>
            </w:r>
            <w:r>
              <w:rPr>
                <w:rFonts w:ascii="宋体" w:cs="宋体" w:hAnsi="宋体"/>
                <w:color w:val="000000"/>
                <w:kern w:val="0"/>
                <w:sz w:val="22"/>
              </w:rPr>
              <w:t>售后服务:全国联保</w:t>
            </w:r>
          </w:p>
          <w:p>
            <w:pPr>
              <w:pStyle w:val="style0"/>
              <w:rPr>
                <w:rFonts w:ascii="Calibri" w:cs="Times New Roman" w:eastAsia="仿宋_GB2312" w:hAnsi="Calibri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</w:rPr>
              <w:t>11、</w:t>
            </w:r>
            <w:r>
              <w:rPr>
                <w:rFonts w:ascii="宋体" w:cs="宋体" w:eastAsia="宋体" w:hAnsi="宋体"/>
                <w:color w:val="000000"/>
                <w:kern w:val="0"/>
                <w:sz w:val="22"/>
              </w:rPr>
              <w:t>★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</w:rPr>
              <w:t>质保：整机质保至少一年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宋体" w:cs="宋体" w:eastAsia="宋体" w:hAnsi="宋体"/>
                <w:b/>
                <w:bCs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</w:rPr>
              <w:t>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宋体" w:cs="宋体" w:eastAsia="宋体" w:hAnsi="宋体" w:hint="default"/>
                <w:b/>
                <w:bCs/>
                <w:color w:val="000000"/>
                <w:kern w:val="0"/>
                <w:sz w:val="28"/>
                <w:szCs w:val="28"/>
                <w:u w:val="none" w:color="000000"/>
                <w:lang w:val="en-US" w:bidi="ar-SA" w:eastAsia="zh-CN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8"/>
                <w:szCs w:val="28"/>
                <w:u w:val="none" w:color="000000"/>
                <w:lang w:val="en-US" w:bidi="ar-SA" w:eastAsia="zh-CN"/>
              </w:rPr>
              <w:t>4</w:t>
            </w:r>
          </w:p>
        </w:tc>
      </w:tr>
      <w:tr>
        <w:tblPrEx/>
        <w:trPr/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宋体" w:cs="宋体" w:eastAsia="宋体" w:hAnsi="宋体" w:hint="default"/>
                <w:b/>
                <w:bCs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宋体" w:cs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打印机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94"/>
              <w:shd w:val="clear" w:color="auto" w:fill="ffffff"/>
              <w:wordWrap w:val="false"/>
              <w:spacing w:before="0" w:beforeAutospacing="false" w:after="0" w:afterAutospacing="false" w:lineRule="atLeast" w:line="312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1、产品类型:黑白激光打印机</w:t>
            </w:r>
          </w:p>
          <w:p>
            <w:pPr>
              <w:pStyle w:val="style94"/>
              <w:shd w:val="clear" w:color="auto" w:fill="ffffff"/>
              <w:wordWrap w:val="false"/>
              <w:spacing w:before="0" w:beforeAutospacing="false" w:after="0" w:afterAutospacing="false" w:lineRule="atLeast" w:line="312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2、最大打印幅面:A4</w:t>
            </w:r>
          </w:p>
          <w:p>
            <w:pPr>
              <w:pStyle w:val="style94"/>
              <w:shd w:val="clear" w:color="auto" w:fill="ffffff"/>
              <w:wordWrap w:val="false"/>
              <w:spacing w:before="0" w:beforeAutospacing="false" w:after="0" w:afterAutospacing="false" w:lineRule="atLeast" w:line="312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3、兼容系统：支持XP、Win7(32-bit、64-bit)、win10(32-bit、64-bit)、win11等系统</w:t>
            </w:r>
          </w:p>
          <w:p>
            <w:pPr>
              <w:pStyle w:val="style94"/>
              <w:shd w:val="clear" w:color="auto" w:fill="ffffff"/>
              <w:wordWrap w:val="false"/>
              <w:spacing w:before="0" w:beforeAutospacing="false" w:after="0" w:afterAutospacing="false" w:lineRule="atLeast" w:line="312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4、耗材类型:鼓粉一体，可使用国产耗材（碳粉及硒鼓）</w:t>
            </w:r>
          </w:p>
          <w:p>
            <w:pPr>
              <w:pStyle w:val="style94"/>
              <w:shd w:val="clear" w:color="auto" w:fill="ffffff"/>
              <w:wordWrap w:val="false"/>
              <w:spacing w:before="0" w:beforeAutospacing="false" w:after="0" w:afterAutospacing="false" w:lineRule="atLeast" w:line="312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5、黑白打印速度:18ppm及以上</w:t>
            </w:r>
          </w:p>
          <w:p>
            <w:pPr>
              <w:pStyle w:val="style94"/>
              <w:shd w:val="clear" w:color="auto" w:fill="ffffff"/>
              <w:wordWrap w:val="false"/>
              <w:spacing w:before="0" w:beforeAutospacing="false" w:after="0" w:afterAutospacing="false" w:lineRule="atLeast" w:line="312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6、最高分辨率:1200×1200dpi及以上</w:t>
            </w:r>
          </w:p>
          <w:p>
            <w:pPr>
              <w:pStyle w:val="style94"/>
              <w:shd w:val="clear" w:color="auto" w:fill="ffffff"/>
              <w:wordWrap w:val="false"/>
              <w:spacing w:before="0" w:beforeAutospacing="false" w:after="0" w:afterAutospacing="false" w:lineRule="atLeast" w:line="312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7、纸盒容量:150页及以上</w:t>
            </w:r>
          </w:p>
          <w:p>
            <w:pPr>
              <w:pStyle w:val="style94"/>
              <w:shd w:val="clear" w:color="auto" w:fill="ffffff"/>
              <w:wordWrap w:val="false"/>
              <w:spacing w:before="0" w:beforeAutospacing="false" w:after="0" w:afterAutospacing="false" w:lineRule="atLeast" w:line="312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8、</w:t>
            </w:r>
            <w:r>
              <w:rPr>
                <w:color w:val="000000"/>
                <w:sz w:val="22"/>
                <w:szCs w:val="22"/>
              </w:rPr>
              <w:t>输稿器</w:t>
            </w:r>
            <w:r>
              <w:rPr>
                <w:rFonts w:hint="eastAsia"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不支持输稿器</w:t>
            </w:r>
          </w:p>
          <w:p>
            <w:pPr>
              <w:pStyle w:val="style94"/>
              <w:shd w:val="clear" w:color="auto" w:fill="ffffff"/>
              <w:wordWrap w:val="false"/>
              <w:spacing w:before="0" w:beforeAutospacing="false" w:after="0" w:afterAutospacing="false" w:lineRule="atLeast" w:line="312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9、网络打印:不支持网络打印</w:t>
            </w:r>
          </w:p>
          <w:p>
            <w:pPr>
              <w:pStyle w:val="style94"/>
              <w:shd w:val="clear" w:color="auto" w:fill="ffffff"/>
              <w:wordWrap w:val="false"/>
              <w:spacing w:before="0" w:beforeAutospacing="false" w:after="0" w:afterAutospacing="false" w:lineRule="atLeast" w:line="312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10、接口类型:USB接口</w:t>
            </w:r>
          </w:p>
          <w:p>
            <w:pPr>
              <w:pStyle w:val="style94"/>
              <w:shd w:val="clear" w:color="auto" w:fill="ffffff"/>
              <w:wordWrap w:val="false"/>
              <w:spacing w:before="0" w:beforeAutospacing="false" w:after="0" w:afterAutospacing="false" w:lineRule="atLeast" w:line="312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11、双面打印:手动</w:t>
            </w:r>
          </w:p>
          <w:p>
            <w:pPr>
              <w:pStyle w:val="style94"/>
              <w:shd w:val="clear" w:color="auto" w:fill="ffffff"/>
              <w:wordWrap w:val="false"/>
              <w:spacing w:before="0" w:beforeAutospacing="false" w:after="0" w:afterAutospacing="false" w:lineRule="atLeast" w:line="312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12、电源电压：AC 115-127V（±10%），60Hz（±2Hz），12A；AC 220-240V（±10%），50Hz（±2Hz），6A</w:t>
            </w:r>
          </w:p>
          <w:p>
            <w:pPr>
              <w:pStyle w:val="style94"/>
              <w:shd w:val="clear" w:color="auto" w:fill="ffffff"/>
              <w:wordWrap w:val="false"/>
              <w:spacing w:before="0" w:beforeAutospacing="false" w:after="0" w:afterAutospacing="false" w:lineRule="atLeast" w:line="312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13、打印介质类型：纸张(激光打印纸、普通纸、相纸、糙纸、牛皮纸)、信封、标签、卡片等</w:t>
            </w:r>
          </w:p>
          <w:p>
            <w:pPr>
              <w:pStyle w:val="style94"/>
              <w:shd w:val="clear" w:color="auto" w:fill="ffffff"/>
              <w:wordWrap w:val="false"/>
              <w:spacing w:before="0" w:beforeAutospacing="false" w:after="0" w:afterAutospacing="false" w:lineRule="atLeast" w:line="312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14、</w:t>
            </w:r>
            <w:r>
              <w:rPr>
                <w:rFonts w:hint="eastAsia"/>
                <w:color w:val="000000"/>
                <w:sz w:val="22"/>
                <w:szCs w:val="22"/>
              </w:rPr>
              <w:t>月打印负荷：最高可达</w:t>
            </w:r>
            <w:r>
              <w:rPr/>
              <w:fldChar w:fldCharType="begin"/>
            </w:r>
            <w:r>
              <w:instrText xml:space="preserve"> HYPERLINK "https://detail.zol.com.cn/laser_printers/p29884/" </w:instrText>
            </w:r>
            <w:r>
              <w:rPr/>
              <w:fldChar w:fldCharType="separate"/>
            </w:r>
            <w:r>
              <w:rPr>
                <w:rFonts w:hint="eastAsia"/>
                <w:color w:val="000000"/>
                <w:sz w:val="22"/>
                <w:szCs w:val="22"/>
              </w:rPr>
              <w:t>5000页</w:t>
            </w:r>
            <w:r>
              <w:rPr>
                <w:rFonts w:hint="eastAsia"/>
                <w:color w:val="000000"/>
                <w:sz w:val="22"/>
                <w:szCs w:val="22"/>
              </w:rPr>
              <w:fldChar w:fldCharType="end"/>
            </w:r>
          </w:p>
          <w:p>
            <w:pPr>
              <w:pStyle w:val="style0"/>
              <w:rPr>
                <w:rFonts w:ascii="宋体" w:cs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</w:rPr>
              <w:t>15、</w:t>
            </w:r>
            <w:r>
              <w:rPr>
                <w:rFonts w:ascii="宋体" w:cs="宋体" w:eastAsia="宋体" w:hAnsi="宋体"/>
                <w:color w:val="000000"/>
                <w:kern w:val="0"/>
                <w:sz w:val="22"/>
              </w:rPr>
              <w:t>★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</w:rPr>
              <w:t>质保：质保至少一年（不含硒鼓）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  <w:t>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宋体" w:cs="宋体" w:hAnsi="宋体" w:hint="default"/>
                <w:b/>
                <w:bCs/>
                <w:color w:val="000000"/>
                <w:kern w:val="0"/>
                <w:sz w:val="28"/>
                <w:szCs w:val="28"/>
                <w:u w:val="none" w:color="000000"/>
                <w:lang w:val="en-US" w:bidi="ar-SA" w:eastAsia="zh-CN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8"/>
                <w:szCs w:val="28"/>
                <w:u w:val="none" w:color="000000"/>
                <w:lang w:val="en-US" w:bidi="ar-SA" w:eastAsia="zh-CN"/>
              </w:rPr>
              <w:t>4</w:t>
            </w:r>
          </w:p>
        </w:tc>
      </w:tr>
      <w:tr>
        <w:tblPrEx/>
        <w:trPr/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宋体" w:cs="宋体" w:eastAsia="宋体" w:hAnsi="宋体" w:hint="default"/>
                <w:b/>
                <w:bCs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宋体" w:cs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打印机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94"/>
              <w:shd w:val="clear" w:color="auto" w:fill="ffffff"/>
              <w:wordWrap w:val="false"/>
              <w:spacing w:before="0" w:beforeAutospacing="false" w:after="0" w:afterAutospacing="false" w:lineRule="atLeast" w:line="312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1、产品类型：墨仓式</w:t>
            </w:r>
            <w:r>
              <w:rPr/>
              <w:fldChar w:fldCharType="begin"/>
            </w:r>
            <w:r>
              <w:instrText xml:space="preserve"> HYPERLINK "https://detail.zol.com.cn/all-in-one_printer/s2254/" </w:instrText>
            </w:r>
            <w:r>
              <w:rPr/>
              <w:fldChar w:fldCharType="separate"/>
            </w:r>
            <w:r>
              <w:rPr>
                <w:rFonts w:eastAsia="宋体" w:hint="eastAsia"/>
                <w:color w:val="000000"/>
                <w:sz w:val="22"/>
                <w:szCs w:val="22"/>
              </w:rPr>
              <w:t>喷墨多功能一体机</w:t>
            </w:r>
            <w:r>
              <w:rPr>
                <w:rFonts w:eastAsia="宋体"/>
                <w:color w:val="000000"/>
                <w:sz w:val="22"/>
                <w:szCs w:val="22"/>
              </w:rPr>
              <w:fldChar w:fldCharType="end"/>
            </w:r>
          </w:p>
          <w:p>
            <w:pPr>
              <w:pStyle w:val="style94"/>
              <w:shd w:val="clear" w:color="auto" w:fill="ffffff"/>
              <w:wordWrap w:val="false"/>
              <w:spacing w:before="0" w:beforeAutospacing="false" w:after="0" w:afterAutospacing="false" w:lineRule="atLeast" w:line="312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2、功能：</w:t>
            </w:r>
            <w:r>
              <w:rPr/>
              <w:fldChar w:fldCharType="begin"/>
            </w:r>
            <w:r>
              <w:instrText xml:space="preserve"> HYPERLINK "https://detail.zol.com.cn/all-in-one_printer/s242/" </w:instrText>
            </w:r>
            <w:r>
              <w:rPr/>
              <w:fldChar w:fldCharType="separate"/>
            </w:r>
            <w:r>
              <w:rPr>
                <w:rFonts w:eastAsia="宋体" w:hint="eastAsia"/>
                <w:color w:val="000000"/>
                <w:sz w:val="22"/>
                <w:szCs w:val="22"/>
              </w:rPr>
              <w:t>打印、复印、扫描</w:t>
            </w:r>
            <w:r>
              <w:rPr>
                <w:rFonts w:eastAsia="宋体" w:hint="eastAsia"/>
                <w:color w:val="000000"/>
                <w:sz w:val="22"/>
                <w:szCs w:val="22"/>
              </w:rPr>
              <w:fldChar w:fldCharType="end"/>
            </w:r>
          </w:p>
          <w:p>
            <w:pPr>
              <w:pStyle w:val="style94"/>
              <w:shd w:val="clear" w:color="auto" w:fill="ffffff"/>
              <w:wordWrap w:val="false"/>
              <w:spacing w:before="0" w:beforeAutospacing="false" w:after="0" w:afterAutospacing="false" w:lineRule="atLeast" w:line="312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3、最大打印幅面:A4</w:t>
            </w:r>
          </w:p>
          <w:p>
            <w:pPr>
              <w:pStyle w:val="style94"/>
              <w:shd w:val="clear" w:color="auto" w:fill="ffffff"/>
              <w:wordWrap w:val="false"/>
              <w:spacing w:before="0" w:beforeAutospacing="false" w:after="0" w:afterAutospacing="false" w:lineRule="atLeast" w:line="312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4、网络打印:支持网络打印</w:t>
            </w:r>
          </w:p>
          <w:p>
            <w:pPr>
              <w:pStyle w:val="style94"/>
              <w:shd w:val="clear" w:color="auto" w:fill="ffffff"/>
              <w:wordWrap w:val="false"/>
              <w:spacing w:before="0" w:beforeAutospacing="false" w:after="0" w:afterAutospacing="false" w:lineRule="atLeast" w:line="312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5、接口类型:USB接口</w:t>
            </w:r>
          </w:p>
          <w:p>
            <w:pPr>
              <w:pStyle w:val="style94"/>
              <w:shd w:val="clear" w:color="auto" w:fill="ffffff"/>
              <w:wordWrap w:val="false"/>
              <w:spacing w:before="0" w:beforeAutospacing="false" w:after="0" w:afterAutospacing="false" w:lineRule="atLeast" w:line="312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6、耗材:一黑三色, 可使用国产耗材</w:t>
            </w:r>
          </w:p>
          <w:p>
            <w:pPr>
              <w:pStyle w:val="style94"/>
              <w:shd w:val="clear" w:color="auto" w:fill="ffffff"/>
              <w:wordWrap w:val="false"/>
              <w:spacing w:before="0" w:beforeAutospacing="false" w:after="0" w:afterAutospacing="false" w:lineRule="atLeast" w:line="312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7、打印速度: 黑白单面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2"/>
                <w:u w:val="none"/>
              </w:rPr>
              <w:t>≥</w:t>
            </w:r>
            <w:r>
              <w:rPr>
                <w:rFonts w:eastAsia="宋体" w:hint="eastAsia"/>
                <w:color w:val="000000"/>
                <w:sz w:val="22"/>
                <w:szCs w:val="22"/>
              </w:rPr>
              <w:t>8.8</w:t>
            </w:r>
            <w:r>
              <w:rPr>
                <w:rFonts w:eastAsia="宋体"/>
                <w:color w:val="000000"/>
                <w:sz w:val="22"/>
                <w:szCs w:val="22"/>
              </w:rPr>
              <w:t>页/分</w:t>
            </w:r>
            <w:r>
              <w:rPr>
                <w:rFonts w:eastAsia="宋体" w:hint="eastAsia"/>
                <w:color w:val="000000"/>
                <w:sz w:val="22"/>
                <w:szCs w:val="22"/>
              </w:rPr>
              <w:t xml:space="preserve"> ,彩色单面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2"/>
                <w:u w:val="none"/>
              </w:rPr>
              <w:t>≥</w:t>
            </w:r>
            <w:r>
              <w:rPr>
                <w:rFonts w:eastAsia="宋体" w:hint="eastAsia"/>
                <w:color w:val="000000"/>
                <w:sz w:val="22"/>
                <w:szCs w:val="22"/>
              </w:rPr>
              <w:t>5</w:t>
            </w:r>
            <w:r>
              <w:rPr>
                <w:rFonts w:eastAsia="宋体"/>
                <w:color w:val="000000"/>
                <w:sz w:val="22"/>
                <w:szCs w:val="22"/>
              </w:rPr>
              <w:t>页/分</w:t>
            </w:r>
          </w:p>
          <w:p>
            <w:pPr>
              <w:pStyle w:val="style94"/>
              <w:shd w:val="clear" w:color="auto" w:fill="ffffff"/>
              <w:wordWrap w:val="false"/>
              <w:spacing w:before="0" w:beforeAutospacing="false" w:after="0" w:afterAutospacing="false" w:lineRule="atLeast" w:line="312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打印介质类型：A4，A5，B5，自定义(宽55-215.9mm，长89-676mm)等</w:t>
            </w:r>
          </w:p>
          <w:p>
            <w:pPr>
              <w:pStyle w:val="style94"/>
              <w:shd w:val="clear" w:color="auto" w:fill="ffffff"/>
              <w:wordWrap w:val="false"/>
              <w:spacing w:before="0" w:beforeAutospacing="false" w:after="0" w:afterAutospacing="false" w:lineRule="atLeast" w:line="312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8、电源电压:AC 100-240V，50/60Hz</w:t>
            </w:r>
          </w:p>
          <w:p>
            <w:pPr>
              <w:pStyle w:val="style94"/>
              <w:shd w:val="clear" w:color="auto" w:fill="ffffff"/>
              <w:wordWrap w:val="false"/>
              <w:spacing w:before="0" w:beforeAutospacing="false" w:after="0" w:afterAutospacing="false" w:lineRule="atLeast" w:line="312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9、系统平台:支持 XP、Win7(32-bit、64-bit)、Win10(32-bit、64-bit)、Win11等系统</w:t>
            </w:r>
          </w:p>
          <w:p>
            <w:pPr>
              <w:pStyle w:val="style0"/>
              <w:rPr>
                <w:rFonts w:ascii="宋体" w:cs="宋体" w:hAnsi="宋体" w:hint="eastAsia"/>
                <w:color w:val="000000"/>
                <w:kern w:val="0"/>
                <w:sz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10、</w:t>
            </w:r>
            <w:r>
              <w:rPr>
                <w:color w:val="000000"/>
                <w:sz w:val="22"/>
                <w:szCs w:val="22"/>
              </w:rPr>
              <w:t>★</w:t>
            </w:r>
            <w:r>
              <w:rPr>
                <w:rFonts w:hint="eastAsia"/>
                <w:color w:val="000000"/>
                <w:sz w:val="22"/>
              </w:rPr>
              <w:t>质保：</w:t>
            </w:r>
            <w:r>
              <w:rPr>
                <w:rFonts w:hint="eastAsia"/>
                <w:color w:val="000000"/>
                <w:sz w:val="22"/>
                <w:szCs w:val="22"/>
              </w:rPr>
              <w:t>质保至少一年</w:t>
            </w:r>
            <w:r>
              <w:rPr>
                <w:rFonts w:hint="eastAsia"/>
                <w:color w:val="000000"/>
                <w:sz w:val="22"/>
              </w:rPr>
              <w:t>（不含喷头）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  <w:t>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宋体" w:cs="宋体" w:hAnsi="宋体" w:hint="default"/>
                <w:b/>
                <w:bCs/>
                <w:color w:val="000000"/>
                <w:kern w:val="0"/>
                <w:sz w:val="28"/>
                <w:szCs w:val="28"/>
                <w:u w:val="none" w:color="000000"/>
                <w:lang w:val="en-US" w:bidi="ar-SA" w:eastAsia="zh-CN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8"/>
                <w:szCs w:val="28"/>
                <w:u w:val="none" w:color="000000"/>
                <w:lang w:val="en-US" w:bidi="ar-SA" w:eastAsia="zh-CN"/>
              </w:rPr>
              <w:t>1</w:t>
            </w:r>
          </w:p>
        </w:tc>
      </w:tr>
      <w:tr>
        <w:tblPrEx/>
        <w:trPr/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宋体" w:cs="宋体" w:eastAsia="宋体" w:hAnsi="宋体" w:hint="default"/>
                <w:b/>
                <w:bCs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宋体" w:cs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打印机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 w:eastAsia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1、产品类型：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</w:rPr>
              <w:t>黑白激光双面打印</w:t>
            </w:r>
          </w:p>
          <w:p>
            <w:pPr>
              <w:pStyle w:val="style0"/>
              <w:widowControl/>
              <w:jc w:val="left"/>
              <w:textAlignment w:val="center"/>
              <w:rPr>
                <w:rFonts w:ascii="宋体" w:cs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</w:rPr>
              <w:t>2、最高分辨率：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2"/>
                <w:u w:val="none"/>
              </w:rPr>
              <w:t>≥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</w:rPr>
              <w:t xml:space="preserve">1200×1200dpi </w:t>
            </w:r>
          </w:p>
          <w:p>
            <w:pPr>
              <w:pStyle w:val="style0"/>
              <w:widowControl/>
              <w:jc w:val="left"/>
              <w:textAlignment w:val="center"/>
              <w:rPr>
                <w:rFonts w:ascii="宋体" w:cs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</w:rPr>
              <w:t xml:space="preserve">3、网络功能：有线网络打印 </w:t>
            </w:r>
          </w:p>
          <w:p>
            <w:pPr>
              <w:pStyle w:val="style0"/>
              <w:widowControl/>
              <w:jc w:val="left"/>
              <w:textAlignment w:val="center"/>
              <w:rPr>
                <w:rFonts w:ascii="宋体" w:cs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</w:rPr>
              <w:t>4、打印方式：自动双面 、黑白激光打印</w:t>
            </w:r>
          </w:p>
          <w:p>
            <w:pPr>
              <w:pStyle w:val="style0"/>
              <w:widowControl/>
              <w:jc w:val="left"/>
              <w:textAlignment w:val="center"/>
              <w:rPr>
                <w:rFonts w:ascii="宋体" w:cs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</w:rPr>
              <w:t>5、打印速度 ：≥43ppm</w:t>
            </w:r>
          </w:p>
          <w:p>
            <w:pPr>
              <w:pStyle w:val="style0"/>
              <w:widowControl/>
              <w:jc w:val="left"/>
              <w:textAlignment w:val="center"/>
              <w:rPr>
                <w:rFonts w:ascii="宋体" w:cs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</w:rPr>
              <w:t xml:space="preserve">6、最大打印幅面：A4  </w:t>
            </w:r>
          </w:p>
          <w:p>
            <w:pPr>
              <w:pStyle w:val="style94"/>
              <w:shd w:val="clear" w:color="auto" w:fill="ffffff"/>
              <w:wordWrap w:val="false"/>
              <w:spacing w:before="0" w:beforeAutospacing="false" w:after="0" w:afterAutospacing="false" w:lineRule="atLeast" w:line="312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7、耗材类型:可使用国产耗材（碳粉及硒鼓）</w:t>
            </w:r>
          </w:p>
          <w:p>
            <w:pPr>
              <w:pStyle w:val="style0"/>
              <w:widowControl/>
              <w:jc w:val="left"/>
              <w:textAlignment w:val="center"/>
              <w:rPr>
                <w:rFonts w:ascii="宋体" w:cs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</w:rPr>
              <w:t>8、月打印负荷 ：≥150000页</w:t>
            </w:r>
          </w:p>
          <w:p>
            <w:pPr>
              <w:pStyle w:val="style0"/>
              <w:widowControl/>
              <w:jc w:val="left"/>
              <w:textAlignment w:val="center"/>
              <w:rPr>
                <w:rFonts w:ascii="宋体" w:cs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</w:rPr>
              <w:t xml:space="preserve">9、内存：标配512MB，最大1500MB  </w:t>
            </w:r>
          </w:p>
          <w:p>
            <w:pPr>
              <w:pStyle w:val="style0"/>
              <w:widowControl/>
              <w:jc w:val="left"/>
              <w:textAlignment w:val="center"/>
              <w:rPr>
                <w:rFonts w:ascii="宋体" w:cs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</w:rPr>
              <w:t>10、耗材类型：鼓粉一体</w:t>
            </w:r>
          </w:p>
          <w:p>
            <w:pPr>
              <w:pStyle w:val="style0"/>
              <w:widowControl/>
              <w:ind w:left="440" w:hanging="440" w:hangingChars="200"/>
              <w:jc w:val="left"/>
              <w:textAlignment w:val="center"/>
              <w:rPr>
                <w:rFonts w:ascii="宋体" w:cs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</w:rPr>
              <w:t>11、接口类型 ：USB 2.0端口10Base-T/100Base-TX/1000Base-T（RJ-45网络接口）</w:t>
            </w:r>
          </w:p>
          <w:p>
            <w:pPr>
              <w:pStyle w:val="style0"/>
              <w:widowControl/>
              <w:jc w:val="left"/>
              <w:textAlignment w:val="center"/>
              <w:rPr>
                <w:rFonts w:ascii="宋体" w:cs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</w:rPr>
              <w:t>12、支持操作系统 ：Win XP、Win7 32/64位、Win10 32/64位</w:t>
            </w:r>
          </w:p>
          <w:p>
            <w:pPr>
              <w:pStyle w:val="style0"/>
              <w:widowControl/>
              <w:jc w:val="left"/>
              <w:textAlignment w:val="center"/>
              <w:rPr>
                <w:rFonts w:ascii="宋体" w:cs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</w:rPr>
              <w:t>13、打印介质：纸张（证券纸,彩纸,信头纸,普通纸）信封,标签,卡片</w:t>
            </w:r>
          </w:p>
          <w:p>
            <w:pPr>
              <w:pStyle w:val="style0"/>
              <w:widowControl/>
              <w:jc w:val="left"/>
              <w:textAlignment w:val="center"/>
              <w:rPr>
                <w:rFonts w:ascii="宋体" w:cs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</w:rPr>
              <w:t>14、介质尺寸：纸盒1:A4,A5,A6,B5,16k,10±1×15±1cm,信封（DL、C5、C6、B5）；</w:t>
            </w:r>
          </w:p>
          <w:p>
            <w:pPr>
              <w:pStyle w:val="style0"/>
              <w:widowControl/>
              <w:jc w:val="left"/>
              <w:textAlignment w:val="center"/>
              <w:rPr>
                <w:rFonts w:ascii="宋体" w:cs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</w:rPr>
              <w:t>纸盒2:A4,A5,B5,16k,双面明信片；</w:t>
            </w:r>
          </w:p>
          <w:p>
            <w:pPr>
              <w:pStyle w:val="style0"/>
              <w:widowControl/>
              <w:jc w:val="left"/>
              <w:textAlignment w:val="center"/>
              <w:rPr>
                <w:rFonts w:ascii="宋体" w:cs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</w:rPr>
              <w:t>15、可选自动双面打印单元:A4</w:t>
            </w:r>
          </w:p>
          <w:p>
            <w:pPr>
              <w:pStyle w:val="style0"/>
              <w:widowControl/>
              <w:jc w:val="left"/>
              <w:textAlignment w:val="center"/>
              <w:rPr>
                <w:rFonts w:ascii="宋体" w:cs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</w:rPr>
              <w:t>16、自定义介质尺寸:纸盒1:76±5×127±5-216±5×356±5mm；</w:t>
            </w:r>
          </w:p>
          <w:p>
            <w:pPr>
              <w:pStyle w:val="style0"/>
              <w:widowControl/>
              <w:shd w:val="clear" w:color="auto" w:fill="ffffff"/>
              <w:wordWrap w:val="false"/>
              <w:spacing w:lineRule="atLeast" w:line="301"/>
              <w:ind w:right="250"/>
              <w:jc w:val="left"/>
              <w:rPr>
                <w:rFonts w:ascii="宋体" w:cs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</w:rPr>
              <w:t>17、纸盒2:105±5×148±5-216±5×356±5mm；可选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2"/>
                <w:u w:val="none"/>
              </w:rPr>
              <w:t>≥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</w:rPr>
              <w:t>550张进。</w:t>
            </w:r>
          </w:p>
          <w:p>
            <w:pPr>
              <w:pStyle w:val="style0"/>
              <w:rPr>
                <w:rFonts w:ascii="宋体" w:cs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</w:rPr>
              <w:t>18、</w:t>
            </w:r>
            <w:r>
              <w:rPr>
                <w:rFonts w:ascii="宋体" w:cs="宋体" w:eastAsia="宋体" w:hAnsi="宋体"/>
                <w:color w:val="000000"/>
                <w:kern w:val="0"/>
                <w:sz w:val="22"/>
              </w:rPr>
              <w:t>★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</w:rPr>
              <w:t>质保：质保至少一年（不含硒鼓）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  <w:t>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宋体" w:cs="宋体" w:hAnsi="宋体" w:hint="default"/>
                <w:b/>
                <w:bCs/>
                <w:color w:val="000000"/>
                <w:kern w:val="0"/>
                <w:sz w:val="28"/>
                <w:szCs w:val="28"/>
                <w:u w:val="none" w:color="000000"/>
                <w:lang w:val="en-US" w:bidi="ar-SA" w:eastAsia="zh-CN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8"/>
                <w:szCs w:val="28"/>
                <w:u w:val="none" w:color="000000"/>
                <w:lang w:val="en-US" w:bidi="ar-SA" w:eastAsia="zh-CN"/>
              </w:rPr>
              <w:t>3</w:t>
            </w:r>
          </w:p>
        </w:tc>
      </w:tr>
      <w:tr>
        <w:tblPrEx/>
        <w:trPr/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宋体" w:cs="宋体" w:eastAsia="宋体" w:hAnsi="宋体" w:hint="default"/>
                <w:b/>
                <w:bCs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打印机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</w:rPr>
              <w:t>1、产品类型：彩色激光多功能一体机</w:t>
            </w:r>
          </w:p>
          <w:p>
            <w:pPr>
              <w:pStyle w:val="style0"/>
              <w:widowControl/>
              <w:jc w:val="left"/>
              <w:textAlignment w:val="center"/>
              <w:rPr>
                <w:rFonts w:ascii="宋体" w:cs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</w:rPr>
              <w:t>2、功能：打印、复印、扫描、传真</w:t>
            </w:r>
          </w:p>
          <w:p>
            <w:pPr>
              <w:pStyle w:val="style0"/>
              <w:widowControl/>
              <w:jc w:val="left"/>
              <w:textAlignment w:val="center"/>
              <w:rPr>
                <w:rFonts w:ascii="宋体" w:cs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</w:rPr>
              <w:t>3、最高分辨率：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2"/>
                <w:u w:val="none"/>
              </w:rPr>
              <w:t>≥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</w:rPr>
              <w:t>300×300dpi</w:t>
            </w:r>
          </w:p>
          <w:p>
            <w:pPr>
              <w:pStyle w:val="style0"/>
              <w:widowControl/>
              <w:jc w:val="left"/>
              <w:textAlignment w:val="center"/>
              <w:rPr>
                <w:rFonts w:ascii="宋体" w:cs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</w:rPr>
              <w:t>4、最大打印幅面：A4</w:t>
            </w:r>
          </w:p>
          <w:p>
            <w:pPr>
              <w:pStyle w:val="style0"/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</w:rPr>
              <w:t>5、</w:t>
            </w:r>
            <w:r>
              <w:rPr>
                <w:rFonts w:hint="eastAsia"/>
                <w:color w:val="000000"/>
                <w:sz w:val="22"/>
              </w:rPr>
              <w:t>双面功能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hint="eastAsia"/>
                <w:color w:val="000000"/>
                <w:sz w:val="22"/>
              </w:rPr>
              <w:t>自动</w:t>
            </w:r>
          </w:p>
          <w:p>
            <w:pPr>
              <w:pStyle w:val="style0"/>
              <w:widowControl/>
              <w:jc w:val="left"/>
              <w:textAlignment w:val="center"/>
              <w:rPr>
                <w:rFonts w:ascii="宋体" w:cs="宋体" w:eastAsia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6、网络功能：支持有线、无线</w:t>
            </w:r>
          </w:p>
          <w:p>
            <w:pPr>
              <w:pStyle w:val="style94"/>
              <w:shd w:val="clear" w:color="auto" w:fill="ffffff"/>
              <w:wordWrap w:val="false"/>
              <w:spacing w:before="0" w:beforeAutospacing="false" w:after="0" w:afterAutospacing="false" w:lineRule="atLeast" w:line="312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7、复印数量：连续复印900页及以上</w:t>
            </w:r>
          </w:p>
          <w:p>
            <w:pPr>
              <w:pStyle w:val="style94"/>
              <w:shd w:val="clear" w:color="auto" w:fill="ffffff"/>
              <w:wordWrap w:val="false"/>
              <w:spacing w:before="0" w:beforeAutospacing="false" w:after="0" w:afterAutospacing="false" w:lineRule="atLeast" w:line="312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8、电源电压：220-240V(±10%),50/60Hz（±2Hz</w:t>
            </w:r>
            <w:r>
              <w:rPr>
                <w:rFonts w:eastAsia="宋体"/>
                <w:color w:val="000000"/>
                <w:sz w:val="22"/>
                <w:szCs w:val="22"/>
              </w:rPr>
              <w:t>）</w:t>
            </w:r>
          </w:p>
          <w:p>
            <w:pPr>
              <w:pStyle w:val="style94"/>
              <w:shd w:val="clear" w:color="auto" w:fill="ffffff"/>
              <w:wordWrap w:val="false"/>
              <w:spacing w:before="0" w:beforeAutospacing="false" w:after="0" w:afterAutospacing="false" w:lineRule="atLeast" w:line="312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9、接口类型：USB2.0，10Base-T/100Base-TX/1000Base-T（RJ-45网络接口）</w:t>
            </w:r>
          </w:p>
          <w:p>
            <w:pPr>
              <w:pStyle w:val="style94"/>
              <w:shd w:val="clear" w:color="auto" w:fill="ffffff"/>
              <w:wordWrap w:val="false"/>
              <w:spacing w:before="0" w:beforeAutospacing="false" w:after="0" w:afterAutospacing="false" w:lineRule="atLeast" w:line="312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10、月负荷量：最</w:t>
            </w:r>
            <w:r>
              <w:rPr>
                <w:rFonts w:eastAsia="宋体" w:hint="eastAsia"/>
                <w:color w:val="000000"/>
                <w:sz w:val="22"/>
                <w:szCs w:val="22"/>
                <w:lang w:eastAsia="zh-CN"/>
              </w:rPr>
              <w:t>大不低于</w:t>
            </w:r>
            <w:r>
              <w:rPr>
                <w:rFonts w:eastAsia="宋体" w:hint="eastAsia"/>
                <w:color w:val="000000"/>
                <w:sz w:val="22"/>
                <w:szCs w:val="22"/>
              </w:rPr>
              <w:t>5万页</w:t>
            </w:r>
          </w:p>
          <w:p>
            <w:pPr>
              <w:pStyle w:val="style94"/>
              <w:shd w:val="clear" w:color="auto" w:fill="ffffff"/>
              <w:wordWrap w:val="false"/>
              <w:spacing w:before="0" w:beforeAutospacing="false" w:after="0" w:afterAutospacing="false" w:lineRule="atLeast" w:line="312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11、传真功能：彩色、分辨率</w:t>
            </w:r>
            <w:r>
              <w:rPr>
                <w:rFonts w:hint="eastAsia"/>
                <w:color w:val="000000"/>
                <w:sz w:val="22"/>
              </w:rPr>
              <w:t>≥600</w:t>
            </w:r>
            <w:r>
              <w:rPr>
                <w:rFonts w:eastAsia="宋体" w:hint="eastAsia"/>
                <w:color w:val="000000"/>
                <w:sz w:val="22"/>
                <w:szCs w:val="22"/>
              </w:rPr>
              <w:t>×600dpi</w:t>
            </w:r>
          </w:p>
          <w:p>
            <w:pPr>
              <w:pStyle w:val="style94"/>
              <w:shd w:val="clear" w:color="auto" w:fill="ffffff"/>
              <w:wordWrap w:val="false"/>
              <w:spacing w:before="0" w:beforeAutospacing="false" w:after="0" w:afterAutospacing="false" w:lineRule="atLeast" w:line="312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12、耗材类型:可使用国产耗材（碳粉及硒鼓）</w:t>
            </w:r>
          </w:p>
          <w:p>
            <w:pPr>
              <w:pStyle w:val="style0"/>
              <w:rPr>
                <w:rFonts w:ascii="宋体" w:cs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13、</w:t>
            </w:r>
            <w:r>
              <w:rPr>
                <w:color w:val="000000"/>
                <w:sz w:val="22"/>
              </w:rPr>
              <w:t>★</w:t>
            </w:r>
            <w:r>
              <w:rPr>
                <w:rFonts w:hint="eastAsia"/>
                <w:color w:val="000000"/>
                <w:sz w:val="22"/>
              </w:rPr>
              <w:t>质保：质保至少一年（不含硒鼓）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宋体" w:cs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  <w:t>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宋体" w:cs="宋体" w:hAnsi="宋体" w:hint="default"/>
                <w:b/>
                <w:bCs/>
                <w:color w:val="000000"/>
                <w:kern w:val="0"/>
                <w:sz w:val="28"/>
                <w:szCs w:val="28"/>
                <w:u w:val="none" w:color="000000"/>
                <w:lang w:val="en-US" w:bidi="ar-SA" w:eastAsia="zh-CN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8"/>
                <w:szCs w:val="28"/>
                <w:u w:val="none" w:color="000000"/>
                <w:lang w:val="en-US" w:bidi="ar-SA" w:eastAsia="zh-CN"/>
              </w:rPr>
              <w:t>1</w:t>
            </w:r>
          </w:p>
        </w:tc>
      </w:tr>
    </w:tbl>
    <w:p>
      <w:pPr>
        <w:pStyle w:val="style0"/>
        <w:numPr>
          <w:ilvl w:val="0"/>
          <w:numId w:val="0"/>
        </w:numPr>
        <w:tabs>
          <w:tab w:val="left" w:leader="none" w:pos="582"/>
        </w:tabs>
        <w:snapToGrid w:val="false"/>
        <w:spacing w:lineRule="exact" w:line="460"/>
        <w:ind w:firstLine="643" w:firstLineChars="200"/>
        <w:rPr>
          <w:rFonts w:ascii="宋体" w:cs="宋体" w:eastAsia="宋体" w:hAnsi="宋体" w:hint="eastAsia"/>
          <w:sz w:val="28"/>
          <w:szCs w:val="28"/>
          <w:lang w:eastAsia="zh-CN"/>
        </w:rPr>
      </w:pPr>
      <w:r>
        <w:rPr>
          <w:rFonts w:ascii="宋体" w:cs="宋体" w:hAnsi="宋体" w:hint="eastAsia"/>
          <w:b/>
          <w:bCs/>
          <w:sz w:val="32"/>
          <w:szCs w:val="32"/>
          <w:lang w:eastAsia="zh-CN"/>
        </w:rPr>
        <w:tab/>
      </w:r>
      <w:r>
        <w:rPr>
          <w:rFonts w:ascii="宋体" w:cs="宋体" w:hAnsi="宋体" w:hint="eastAsia"/>
          <w:b/>
          <w:bCs/>
          <w:sz w:val="32"/>
          <w:szCs w:val="32"/>
          <w:lang w:eastAsia="zh-CN"/>
        </w:rPr>
        <w:t>备注：</w:t>
      </w:r>
      <w:r>
        <w:rPr>
          <w:rFonts w:ascii="宋体" w:cs="宋体" w:eastAsia="宋体" w:hAnsi="宋体" w:hint="eastAsia"/>
          <w:sz w:val="28"/>
          <w:szCs w:val="28"/>
        </w:rPr>
        <w:t>★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号参数为必须满足项，如有不满足为无效响应。</w:t>
      </w:r>
    </w:p>
    <w:p>
      <w:pPr>
        <w:pStyle w:val="style0"/>
        <w:numPr>
          <w:ilvl w:val="0"/>
          <w:numId w:val="0"/>
        </w:numPr>
        <w:snapToGrid w:val="false"/>
        <w:spacing w:lineRule="exact" w:line="460"/>
        <w:ind w:firstLine="643" w:firstLineChars="200"/>
        <w:rPr>
          <w:rFonts w:ascii="宋体" w:cs="宋体" w:eastAsia="宋体" w:hAnsi="宋体" w:hint="eastAsia"/>
          <w:b/>
          <w:bCs/>
          <w:sz w:val="32"/>
          <w:szCs w:val="32"/>
        </w:rPr>
      </w:pPr>
      <w:r>
        <w:rPr>
          <w:rFonts w:ascii="宋体" w:cs="宋体" w:eastAsia="宋体" w:hAnsi="宋体" w:hint="eastAsia"/>
          <w:b/>
          <w:bCs/>
          <w:sz w:val="32"/>
          <w:szCs w:val="32"/>
        </w:rPr>
        <w:t>3</w:t>
      </w:r>
      <w:r>
        <w:rPr>
          <w:rFonts w:ascii="宋体" w:cs="宋体" w:eastAsia="宋体" w:hAnsi="宋体" w:hint="eastAsia"/>
          <w:b/>
          <w:bCs/>
          <w:sz w:val="32"/>
          <w:szCs w:val="32"/>
          <w:lang w:eastAsia="zh-CN"/>
        </w:rPr>
        <w:t>.</w:t>
      </w:r>
      <w:r>
        <w:rPr>
          <w:rFonts w:ascii="宋体" w:cs="宋体" w:eastAsia="宋体" w:hAnsi="宋体" w:hint="eastAsia"/>
          <w:b/>
          <w:bCs/>
          <w:sz w:val="32"/>
          <w:szCs w:val="32"/>
        </w:rPr>
        <w:t>报价要求</w:t>
      </w:r>
    </w:p>
    <w:p>
      <w:pPr>
        <w:pStyle w:val="style0"/>
        <w:snapToGrid w:val="false"/>
        <w:spacing w:lineRule="exact" w:line="46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报价采用固定价格方式，所有项目的报价均包含了</w:t>
      </w:r>
      <w:r>
        <w:rPr>
          <w:rFonts w:ascii="宋体" w:cs="宋体" w:hAnsi="宋体" w:hint="default"/>
          <w:sz w:val="28"/>
          <w:szCs w:val="28"/>
        </w:rPr>
        <w:t>供应商</w:t>
      </w:r>
      <w:r>
        <w:rPr>
          <w:rFonts w:ascii="宋体" w:cs="宋体" w:eastAsia="宋体" w:hAnsi="宋体" w:hint="eastAsia"/>
          <w:sz w:val="28"/>
          <w:szCs w:val="28"/>
        </w:rPr>
        <w:t>为完成该项内容的全部投入（包含税、费）和收益，即</w:t>
      </w:r>
      <w:r>
        <w:rPr>
          <w:rFonts w:ascii="宋体" w:cs="宋体" w:hAnsi="宋体" w:hint="default"/>
          <w:sz w:val="28"/>
          <w:szCs w:val="28"/>
        </w:rPr>
        <w:t>采购人</w:t>
      </w:r>
      <w:r>
        <w:rPr>
          <w:rFonts w:ascii="宋体" w:cs="宋体" w:eastAsia="宋体" w:hAnsi="宋体" w:hint="eastAsia"/>
          <w:sz w:val="28"/>
          <w:szCs w:val="28"/>
        </w:rPr>
        <w:t>应该支付的购买价格。</w:t>
      </w:r>
    </w:p>
    <w:p>
      <w:pPr>
        <w:pStyle w:val="style0"/>
        <w:snapToGrid w:val="false"/>
        <w:spacing w:lineRule="exact" w:line="460"/>
        <w:ind w:firstLine="643" w:firstLineChars="200"/>
        <w:rPr>
          <w:rFonts w:ascii="宋体" w:cs="宋体" w:eastAsia="宋体" w:hAnsi="宋体" w:hint="eastAsia"/>
          <w:b/>
          <w:sz w:val="32"/>
          <w:szCs w:val="32"/>
        </w:rPr>
      </w:pPr>
      <w:r>
        <w:rPr>
          <w:rFonts w:ascii="宋体" w:cs="宋体" w:eastAsia="宋体" w:hAnsi="宋体" w:hint="eastAsia"/>
          <w:b/>
          <w:sz w:val="32"/>
          <w:szCs w:val="32"/>
          <w:lang w:val="en-US" w:eastAsia="zh-CN"/>
        </w:rPr>
        <w:t>4.</w:t>
      </w:r>
      <w:r>
        <w:rPr>
          <w:rFonts w:ascii="宋体" w:cs="宋体" w:hAnsi="宋体" w:hint="eastAsia"/>
          <w:b/>
          <w:sz w:val="32"/>
          <w:szCs w:val="32"/>
          <w:lang w:eastAsia="zh-CN"/>
        </w:rPr>
        <w:t>比价</w:t>
      </w:r>
      <w:r>
        <w:rPr>
          <w:rFonts w:ascii="宋体" w:cs="宋体" w:eastAsia="宋体" w:hAnsi="宋体" w:hint="eastAsia"/>
          <w:b/>
          <w:sz w:val="32"/>
          <w:szCs w:val="32"/>
        </w:rPr>
        <w:t>费用</w:t>
      </w:r>
    </w:p>
    <w:p>
      <w:pPr>
        <w:pStyle w:val="style0"/>
        <w:snapToGrid w:val="false"/>
        <w:spacing w:lineRule="exact" w:line="46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hAnsi="宋体" w:hint="default"/>
          <w:sz w:val="28"/>
          <w:szCs w:val="28"/>
        </w:rPr>
        <w:t>供应商</w:t>
      </w:r>
      <w:r>
        <w:rPr>
          <w:rFonts w:ascii="宋体" w:cs="宋体" w:eastAsia="宋体" w:hAnsi="宋体" w:hint="eastAsia"/>
          <w:sz w:val="28"/>
          <w:szCs w:val="28"/>
        </w:rPr>
        <w:t>在</w:t>
      </w:r>
      <w:r>
        <w:rPr>
          <w:rFonts w:ascii="宋体" w:cs="宋体" w:hAnsi="宋体" w:hint="eastAsia"/>
          <w:sz w:val="28"/>
          <w:szCs w:val="28"/>
          <w:lang w:eastAsia="zh-CN"/>
        </w:rPr>
        <w:t>比价</w:t>
      </w:r>
      <w:r>
        <w:rPr>
          <w:rFonts w:ascii="宋体" w:cs="宋体" w:eastAsia="宋体" w:hAnsi="宋体" w:hint="eastAsia"/>
          <w:sz w:val="28"/>
          <w:szCs w:val="28"/>
        </w:rPr>
        <w:t>中产生的一切费用自理。</w:t>
      </w:r>
    </w:p>
    <w:p>
      <w:pPr>
        <w:pStyle w:val="style0"/>
        <w:spacing w:lineRule="exact" w:line="460"/>
        <w:ind w:firstLine="643" w:firstLineChars="200"/>
        <w:rPr>
          <w:rFonts w:ascii="宋体" w:cs="宋体" w:eastAsia="宋体" w:hAnsi="宋体" w:hint="eastAsia"/>
          <w:b/>
          <w:sz w:val="32"/>
          <w:szCs w:val="32"/>
        </w:rPr>
      </w:pPr>
      <w:r>
        <w:rPr>
          <w:rFonts w:ascii="宋体" w:cs="宋体" w:eastAsia="宋体" w:hAnsi="宋体" w:hint="eastAsia"/>
          <w:b/>
          <w:sz w:val="32"/>
          <w:szCs w:val="32"/>
          <w:lang w:val="en-US" w:eastAsia="zh-CN"/>
        </w:rPr>
        <w:t>5</w:t>
      </w:r>
      <w:r>
        <w:rPr>
          <w:rFonts w:ascii="宋体" w:cs="宋体" w:eastAsia="宋体" w:hAnsi="宋体" w:hint="eastAsia"/>
          <w:b/>
          <w:sz w:val="32"/>
          <w:szCs w:val="32"/>
        </w:rPr>
        <w:t>.</w:t>
      </w:r>
      <w:bookmarkStart w:id="0" w:name="_Toc247513962"/>
      <w:bookmarkStart w:id="1" w:name="_Toc247592876"/>
      <w:bookmarkStart w:id="2" w:name="_Toc247527563"/>
      <w:bookmarkStart w:id="3" w:name="_Toc296602429"/>
      <w:bookmarkStart w:id="4" w:name="_Toc152045539"/>
      <w:bookmarkStart w:id="5" w:name="_Toc152042315"/>
      <w:bookmarkStart w:id="6" w:name="_Toc144974507"/>
      <w:r>
        <w:rPr>
          <w:rFonts w:ascii="宋体" w:cs="宋体" w:eastAsia="宋体" w:hAnsi="宋体" w:hint="eastAsia"/>
          <w:b/>
          <w:sz w:val="32"/>
          <w:szCs w:val="32"/>
        </w:rPr>
        <w:t>踏勘现场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style0"/>
        <w:spacing w:lineRule="exact" w:line="460"/>
        <w:ind w:firstLine="546" w:firstLineChars="195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5</w:t>
      </w:r>
      <w:r>
        <w:rPr>
          <w:rFonts w:ascii="宋体" w:cs="宋体" w:eastAsia="宋体" w:hAnsi="宋体" w:hint="eastAsia"/>
          <w:sz w:val="28"/>
          <w:szCs w:val="28"/>
        </w:rPr>
        <w:t>.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1</w:t>
      </w:r>
      <w:r>
        <w:rPr>
          <w:rFonts w:ascii="宋体" w:cs="宋体" w:eastAsia="宋体" w:hAnsi="宋体" w:hint="eastAsia"/>
          <w:sz w:val="28"/>
          <w:szCs w:val="28"/>
        </w:rPr>
        <w:t xml:space="preserve"> </w:t>
      </w:r>
      <w:r>
        <w:rPr>
          <w:rFonts w:ascii="宋体" w:cs="宋体" w:hAnsi="宋体" w:hint="default"/>
          <w:sz w:val="28"/>
          <w:szCs w:val="28"/>
        </w:rPr>
        <w:t>供应商</w:t>
      </w:r>
      <w:r>
        <w:rPr>
          <w:rFonts w:ascii="宋体" w:cs="宋体" w:eastAsia="宋体" w:hAnsi="宋体" w:hint="eastAsia"/>
          <w:sz w:val="28"/>
          <w:szCs w:val="28"/>
        </w:rPr>
        <w:t>踏勘现场发生的费用自理。</w:t>
      </w:r>
    </w:p>
    <w:p>
      <w:pPr>
        <w:pStyle w:val="style0"/>
        <w:spacing w:lineRule="exact" w:line="460"/>
        <w:ind w:firstLine="643" w:firstLineChars="200"/>
        <w:rPr>
          <w:rFonts w:ascii="宋体" w:cs="宋体" w:eastAsia="宋体" w:hAnsi="宋体" w:hint="eastAsia"/>
          <w:b/>
          <w:bCs/>
          <w:color w:val="auto"/>
          <w:sz w:val="32"/>
          <w:szCs w:val="32"/>
        </w:rPr>
      </w:pPr>
      <w:r>
        <w:rPr>
          <w:rFonts w:ascii="宋体" w:cs="宋体" w:hAnsi="宋体" w:hint="eastAsia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ascii="宋体" w:cs="宋体" w:eastAsia="宋体" w:hAnsi="宋体" w:hint="eastAsia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ascii="宋体" w:cs="宋体" w:eastAsia="宋体" w:hAnsi="宋体" w:hint="eastAsia"/>
          <w:b/>
          <w:bCs/>
          <w:color w:val="auto"/>
          <w:sz w:val="32"/>
          <w:szCs w:val="32"/>
        </w:rPr>
        <w:t>友情提醒</w:t>
      </w:r>
      <w:r>
        <w:rPr>
          <w:rFonts w:ascii="宋体" w:cs="宋体" w:eastAsia="宋体" w:hAnsi="宋体" w:hint="eastAsia"/>
          <w:b/>
          <w:bCs/>
          <w:color w:val="auto"/>
          <w:sz w:val="32"/>
          <w:szCs w:val="32"/>
        </w:rPr>
        <w:tab/>
      </w:r>
    </w:p>
    <w:p>
      <w:pPr>
        <w:pStyle w:val="style0"/>
        <w:spacing w:lineRule="exact" w:line="460"/>
        <w:ind w:firstLine="560" w:firstLineChars="200"/>
        <w:rPr>
          <w:rFonts w:ascii="宋体" w:cs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cs="宋体" w:hAnsi="宋体" w:hint="default"/>
          <w:color w:val="auto"/>
          <w:sz w:val="28"/>
          <w:szCs w:val="28"/>
        </w:rPr>
        <w:t>供应商</w:t>
      </w:r>
      <w:r>
        <w:rPr>
          <w:rFonts w:ascii="宋体" w:cs="宋体" w:eastAsia="宋体" w:hAnsi="宋体" w:hint="eastAsia"/>
          <w:color w:val="auto"/>
          <w:sz w:val="28"/>
          <w:szCs w:val="28"/>
        </w:rPr>
        <w:t>请戴口罩，扫安康码进入</w:t>
      </w:r>
      <w:r>
        <w:rPr>
          <w:rFonts w:ascii="宋体" w:cs="宋体" w:hAnsi="宋体" w:hint="default"/>
          <w:color w:val="auto"/>
          <w:sz w:val="28"/>
          <w:szCs w:val="28"/>
        </w:rPr>
        <w:t>采购人</w:t>
      </w:r>
      <w:r>
        <w:rPr>
          <w:rFonts w:ascii="宋体" w:cs="宋体" w:eastAsia="宋体" w:hAnsi="宋体" w:hint="eastAsia"/>
          <w:color w:val="auto"/>
          <w:sz w:val="28"/>
          <w:szCs w:val="28"/>
        </w:rPr>
        <w:t>单位和开标场所</w:t>
      </w:r>
      <w:r>
        <w:rPr>
          <w:rFonts w:ascii="宋体" w:cs="宋体" w:eastAsia="宋体" w:hAnsi="宋体" w:hint="eastAsia"/>
          <w:color w:val="auto"/>
          <w:sz w:val="28"/>
          <w:szCs w:val="28"/>
          <w:lang w:eastAsia="zh-CN"/>
        </w:rPr>
        <w:t>。</w:t>
      </w:r>
    </w:p>
    <w:p>
      <w:pPr>
        <w:pStyle w:val="style0"/>
        <w:spacing w:lineRule="exact" w:line="460"/>
        <w:ind w:firstLine="643" w:firstLineChars="200"/>
        <w:rPr>
          <w:rFonts w:ascii="宋体" w:cs="宋体" w:hAnsi="宋体"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/>
          <w:color w:val="auto"/>
          <w:sz w:val="32"/>
          <w:szCs w:val="32"/>
          <w:lang w:val="en-US" w:eastAsia="zh-CN"/>
        </w:rPr>
        <w:t>7.报价函内容</w:t>
      </w:r>
    </w:p>
    <w:p>
      <w:pPr>
        <w:pStyle w:val="style78"/>
        <w:ind w:left="0" w:leftChars="0" w:firstLine="0" w:firstLineChars="0"/>
        <w:rPr>
          <w:rFonts w:ascii="宋体" w:cs="宋体" w:eastAsia="宋体" w:hAnsi="宋体" w:hint="eastAsia"/>
          <w:color w:val="auto"/>
          <w:sz w:val="28"/>
          <w:szCs w:val="28"/>
          <w:u w:val="none" w:color="000000"/>
          <w:lang w:val="en-US" w:bidi="ar-SA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ascii="宋体" w:cs="宋体" w:eastAsia="宋体" w:hAnsi="宋体" w:hint="eastAsia"/>
          <w:color w:val="auto"/>
          <w:sz w:val="28"/>
          <w:szCs w:val="28"/>
          <w:u w:val="none" w:color="000000"/>
          <w:lang w:val="en-US" w:bidi="ar-SA" w:eastAsia="zh-CN"/>
        </w:rPr>
        <w:t xml:space="preserve"> 7.1加盖供应商公章的响应报价</w:t>
      </w:r>
      <w:r>
        <w:rPr>
          <w:rFonts w:ascii="宋体" w:cs="宋体" w:hAnsi="宋体" w:hint="eastAsia"/>
          <w:color w:val="auto"/>
          <w:sz w:val="28"/>
          <w:szCs w:val="28"/>
          <w:u w:val="none" w:color="000000"/>
          <w:lang w:val="en-US" w:bidi="ar-SA" w:eastAsia="zh-CN"/>
        </w:rPr>
        <w:t>，供应商自行密封。</w:t>
      </w:r>
    </w:p>
    <w:p>
      <w:pPr>
        <w:pStyle w:val="style78"/>
        <w:ind w:left="0" w:leftChars="0" w:firstLine="560" w:firstLineChars="0"/>
        <w:rPr>
          <w:rFonts w:ascii="宋体" w:cs="宋体" w:hAnsi="宋体" w:hint="eastAsia"/>
          <w:color w:val="auto"/>
          <w:sz w:val="28"/>
          <w:szCs w:val="28"/>
          <w:u w:val="none" w:color="000000"/>
          <w:lang w:val="en-US" w:bidi="ar-SA" w:eastAsia="zh-CN"/>
        </w:rPr>
      </w:pPr>
      <w:r>
        <w:rPr>
          <w:rFonts w:ascii="宋体" w:cs="宋体" w:eastAsia="宋体" w:hAnsi="宋体" w:hint="eastAsia"/>
          <w:color w:val="auto"/>
          <w:sz w:val="28"/>
          <w:szCs w:val="28"/>
          <w:u w:val="none" w:color="000000"/>
          <w:lang w:val="en-US" w:bidi="ar-SA" w:eastAsia="zh-CN"/>
        </w:rPr>
        <w:t>7.2加盖供应商公章的营业执照</w:t>
      </w:r>
      <w:r>
        <w:rPr>
          <w:rFonts w:ascii="宋体" w:cs="宋体" w:hAnsi="宋体" w:hint="eastAsia"/>
          <w:color w:val="auto"/>
          <w:sz w:val="28"/>
          <w:szCs w:val="28"/>
          <w:u w:val="none" w:color="000000"/>
          <w:lang w:val="en-US" w:bidi="ar-SA" w:eastAsia="zh-CN"/>
        </w:rPr>
        <w:t>与联系方式。</w:t>
      </w:r>
    </w:p>
    <w:p>
      <w:pPr>
        <w:pStyle w:val="style78"/>
        <w:ind w:left="0" w:leftChars="0" w:firstLine="560" w:firstLineChars="0"/>
        <w:rPr>
          <w:rFonts w:ascii="宋体" w:cs="宋体" w:hAnsi="宋体" w:hint="eastAsia"/>
          <w:color w:val="auto"/>
          <w:sz w:val="28"/>
          <w:szCs w:val="28"/>
          <w:u w:val="none" w:color="000000"/>
          <w:lang w:val="en-US" w:bidi="ar-SA" w:eastAsia="zh-CN"/>
        </w:rPr>
      </w:pPr>
      <w:r>
        <w:rPr>
          <w:rFonts w:ascii="宋体" w:cs="宋体" w:hAnsi="宋体" w:hint="eastAsia"/>
          <w:color w:val="auto"/>
          <w:sz w:val="28"/>
          <w:szCs w:val="28"/>
          <w:u w:val="none" w:color="000000"/>
          <w:lang w:val="en-US" w:bidi="ar-SA" w:eastAsia="zh-CN"/>
        </w:rPr>
        <w:t>7.3 参与项目代理人授权委托书。</w:t>
      </w:r>
    </w:p>
    <w:p>
      <w:pPr>
        <w:pStyle w:val="style78"/>
        <w:ind w:left="0" w:leftChars="0" w:firstLine="560" w:firstLineChars="0"/>
        <w:rPr>
          <w:rFonts w:ascii="宋体" w:cs="宋体" w:hAnsi="宋体" w:hint="default"/>
          <w:color w:val="auto"/>
          <w:sz w:val="28"/>
          <w:szCs w:val="28"/>
          <w:u w:val="none" w:color="000000"/>
          <w:lang w:val="en-US" w:bidi="ar-SA" w:eastAsia="zh-CN"/>
        </w:rPr>
      </w:pPr>
      <w:r>
        <w:rPr>
          <w:rFonts w:ascii="宋体" w:cs="宋体" w:hAnsi="宋体" w:hint="eastAsia"/>
          <w:color w:val="auto"/>
          <w:sz w:val="28"/>
          <w:szCs w:val="28"/>
          <w:u w:val="none" w:color="000000"/>
          <w:lang w:val="en-US" w:bidi="ar-SA" w:eastAsia="zh-CN"/>
        </w:rPr>
        <w:t>7.4 供应商参数响应对比表。</w:t>
      </w:r>
    </w:p>
    <w:p>
      <w:pPr>
        <w:pStyle w:val="style78"/>
        <w:ind w:left="0" w:leftChars="0" w:firstLine="560" w:firstLineChars="200"/>
        <w:rPr>
          <w:rFonts w:ascii="宋体" w:cs="宋体" w:hAnsi="宋体" w:hint="default"/>
          <w:color w:val="auto"/>
          <w:sz w:val="28"/>
          <w:szCs w:val="28"/>
          <w:u w:val="none" w:color="000000"/>
          <w:lang w:val="en-US" w:bidi="ar-SA" w:eastAsia="zh-CN"/>
        </w:rPr>
      </w:pPr>
      <w:r>
        <w:rPr>
          <w:rFonts w:ascii="宋体" w:cs="宋体" w:hAnsi="宋体" w:hint="eastAsia"/>
          <w:color w:val="auto"/>
          <w:sz w:val="28"/>
          <w:szCs w:val="28"/>
          <w:u w:val="none" w:color="000000"/>
          <w:lang w:val="en-US" w:bidi="ar-SA" w:eastAsia="zh-CN"/>
        </w:rPr>
        <w:t>7.5供应商认为与本次比价有关的内容。</w:t>
      </w:r>
    </w:p>
    <w:p>
      <w:pPr>
        <w:pStyle w:val="style78"/>
        <w:ind w:left="0" w:leftChars="0" w:firstLine="0" w:firstLineChars="0"/>
        <w:rPr>
          <w:rFonts w:ascii="宋体" w:cs="宋体" w:eastAsia="宋体" w:hAnsi="宋体"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ascii="宋体" w:cs="宋体" w:eastAsia="宋体" w:hAnsi="宋体" w:hint="eastAsia"/>
          <w:color w:val="auto"/>
          <w:sz w:val="28"/>
          <w:szCs w:val="28"/>
          <w:u w:val="none" w:color="000000"/>
          <w:lang w:val="en-US" w:bidi="ar-SA" w:eastAsia="zh-CN"/>
        </w:rPr>
        <w:t xml:space="preserve">  </w:t>
      </w:r>
      <w:r>
        <w:rPr>
          <w:rFonts w:ascii="宋体" w:cs="宋体" w:hAnsi="宋体" w:hint="eastAsia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ascii="宋体" w:cs="宋体" w:eastAsia="宋体" w:hAnsi="宋体" w:hint="eastAsia"/>
          <w:b/>
          <w:bCs/>
          <w:color w:val="auto"/>
          <w:sz w:val="32"/>
          <w:szCs w:val="32"/>
          <w:lang w:val="en-US" w:eastAsia="zh-CN"/>
        </w:rPr>
        <w:t>.比价规则</w:t>
      </w:r>
    </w:p>
    <w:p>
      <w:pPr>
        <w:pStyle w:val="style0"/>
        <w:numPr>
          <w:ilvl w:val="0"/>
          <w:numId w:val="0"/>
        </w:numPr>
        <w:spacing w:lineRule="exact" w:line="460"/>
        <w:ind w:firstLine="560" w:firstLineChars="200"/>
        <w:jc w:val="both"/>
        <w:rPr>
          <w:rFonts w:ascii="宋体" w:cs="宋体" w:eastAsia="宋体" w:hAnsi="宋体" w:hint="eastAsia"/>
          <w:color w:val="auto"/>
          <w:sz w:val="28"/>
          <w:szCs w:val="28"/>
        </w:rPr>
      </w:pPr>
      <w:r>
        <w:rPr>
          <w:rFonts w:ascii="Calibri" w:hAnsi="Calibri" w:hint="eastAsia"/>
          <w:color w:val="auto"/>
          <w:kern w:val="2"/>
          <w:sz w:val="28"/>
          <w:szCs w:val="28"/>
          <w:u w:val="none" w:color="auto"/>
          <w:lang w:val="en-US" w:eastAsia="zh-CN"/>
        </w:rPr>
        <w:t>8.1</w:t>
      </w:r>
      <w:r>
        <w:rPr>
          <w:rFonts w:ascii="Calibri" w:hAnsi="Calibri" w:hint="eastAsia"/>
          <w:color w:val="auto"/>
          <w:kern w:val="2"/>
          <w:sz w:val="28"/>
          <w:szCs w:val="28"/>
          <w:u w:val="none" w:color="auto"/>
          <w:lang w:eastAsia="zh-CN"/>
        </w:rPr>
        <w:t>本项目采取</w:t>
      </w:r>
      <w:r>
        <w:rPr>
          <w:rFonts w:ascii="Calibri" w:hAnsi="Calibri" w:hint="eastAsia"/>
          <w:color w:val="auto"/>
          <w:kern w:val="2"/>
          <w:sz w:val="28"/>
          <w:szCs w:val="28"/>
          <w:u w:val="none" w:color="auto"/>
        </w:rPr>
        <w:t>综合评分法。</w:t>
      </w:r>
      <w:r>
        <w:rPr>
          <w:rFonts w:ascii="Calibri" w:hAnsi="Calibri" w:hint="eastAsia"/>
          <w:color w:val="auto"/>
          <w:kern w:val="2"/>
          <w:sz w:val="28"/>
          <w:szCs w:val="28"/>
          <w:u w:val="none" w:color="auto"/>
          <w:lang w:eastAsia="zh-CN"/>
        </w:rPr>
        <w:t>比价小组</w:t>
      </w:r>
      <w:r>
        <w:rPr>
          <w:rFonts w:ascii="Calibri" w:hAnsi="Calibri" w:hint="eastAsia"/>
          <w:color w:val="auto"/>
          <w:kern w:val="2"/>
          <w:sz w:val="28"/>
          <w:szCs w:val="28"/>
          <w:u w:val="none" w:color="auto"/>
        </w:rPr>
        <w:t>只对通过初审，实质上响应</w:t>
      </w:r>
      <w:r>
        <w:rPr>
          <w:rFonts w:ascii="Calibri" w:hAnsi="Calibri" w:hint="eastAsia"/>
          <w:color w:val="auto"/>
          <w:kern w:val="2"/>
          <w:sz w:val="28"/>
          <w:szCs w:val="28"/>
          <w:u w:val="none" w:color="auto"/>
          <w:lang w:eastAsia="zh-CN"/>
        </w:rPr>
        <w:t>比价</w:t>
      </w:r>
      <w:r>
        <w:rPr>
          <w:rFonts w:ascii="Calibri" w:hAnsi="Calibri" w:hint="eastAsia"/>
          <w:color w:val="auto"/>
          <w:kern w:val="2"/>
          <w:sz w:val="28"/>
          <w:szCs w:val="28"/>
          <w:u w:val="none" w:color="auto"/>
        </w:rPr>
        <w:t>文件要求的</w:t>
      </w:r>
      <w:r>
        <w:rPr>
          <w:rFonts w:ascii="Calibri" w:hAnsi="Calibri" w:hint="eastAsia"/>
          <w:color w:val="auto"/>
          <w:kern w:val="2"/>
          <w:sz w:val="28"/>
          <w:szCs w:val="28"/>
          <w:u w:val="none" w:color="auto"/>
          <w:lang w:eastAsia="zh-CN"/>
        </w:rPr>
        <w:t>响应</w:t>
      </w:r>
      <w:r>
        <w:rPr>
          <w:rFonts w:ascii="Calibri" w:hAnsi="Calibri" w:hint="eastAsia"/>
          <w:color w:val="auto"/>
          <w:kern w:val="2"/>
          <w:sz w:val="28"/>
          <w:szCs w:val="28"/>
          <w:u w:val="none" w:color="auto"/>
        </w:rPr>
        <w:t>文件按照下述评分表进行详审评分。</w:t>
      </w:r>
      <w:r>
        <w:rPr>
          <w:rFonts w:ascii="宋体" w:cs="宋体" w:eastAsia="宋体" w:hAnsi="宋体" w:hint="eastAsia"/>
          <w:color w:val="auto"/>
          <w:sz w:val="28"/>
          <w:szCs w:val="28"/>
        </w:rPr>
        <w:t>实际参与（出价）的</w:t>
      </w:r>
      <w:r>
        <w:rPr>
          <w:rFonts w:ascii="宋体" w:cs="宋体" w:hAnsi="宋体" w:hint="eastAsia"/>
          <w:color w:val="auto"/>
          <w:sz w:val="28"/>
          <w:szCs w:val="28"/>
          <w:lang w:eastAsia="zh-CN"/>
        </w:rPr>
        <w:t>供应商</w:t>
      </w:r>
      <w:r>
        <w:rPr>
          <w:rFonts w:ascii="宋体" w:cs="宋体" w:eastAsia="宋体" w:hAnsi="宋体" w:hint="eastAsia"/>
          <w:color w:val="auto"/>
          <w:sz w:val="28"/>
          <w:szCs w:val="28"/>
        </w:rPr>
        <w:t>数量少于3家，采用二次报价，根据第二次报价</w:t>
      </w:r>
      <w:r>
        <w:rPr>
          <w:rFonts w:ascii="宋体" w:cs="宋体" w:hAnsi="宋体" w:hint="eastAsia"/>
          <w:color w:val="auto"/>
          <w:sz w:val="28"/>
          <w:szCs w:val="28"/>
          <w:lang w:eastAsia="zh-CN"/>
        </w:rPr>
        <w:t>后的得分</w:t>
      </w:r>
      <w:r>
        <w:rPr>
          <w:rFonts w:ascii="宋体" w:cs="宋体" w:eastAsia="宋体" w:hAnsi="宋体" w:hint="eastAsia"/>
          <w:color w:val="auto"/>
          <w:sz w:val="28"/>
          <w:szCs w:val="28"/>
        </w:rPr>
        <w:t>确定成交</w:t>
      </w:r>
      <w:r>
        <w:rPr>
          <w:rFonts w:ascii="宋体" w:cs="宋体" w:hAnsi="宋体" w:hint="eastAsia"/>
          <w:color w:val="auto"/>
          <w:sz w:val="28"/>
          <w:szCs w:val="28"/>
          <w:lang w:eastAsia="zh-CN"/>
        </w:rPr>
        <w:t>候选人</w:t>
      </w:r>
      <w:r>
        <w:rPr>
          <w:rFonts w:ascii="宋体" w:cs="宋体" w:eastAsia="宋体" w:hAnsi="宋体" w:hint="eastAsia"/>
          <w:color w:val="auto"/>
          <w:sz w:val="28"/>
          <w:szCs w:val="28"/>
        </w:rPr>
        <w:t>；如果实际参与的</w:t>
      </w:r>
      <w:r>
        <w:rPr>
          <w:rFonts w:ascii="宋体" w:cs="宋体" w:hAnsi="宋体" w:hint="eastAsia"/>
          <w:color w:val="auto"/>
          <w:sz w:val="28"/>
          <w:szCs w:val="28"/>
          <w:lang w:eastAsia="zh-CN"/>
        </w:rPr>
        <w:t>供应商</w:t>
      </w:r>
      <w:r>
        <w:rPr>
          <w:rFonts w:ascii="宋体" w:cs="宋体" w:eastAsia="宋体" w:hAnsi="宋体" w:hint="eastAsia"/>
          <w:color w:val="auto"/>
          <w:sz w:val="28"/>
          <w:szCs w:val="28"/>
        </w:rPr>
        <w:t>不足两家，采取洽商方式议定。</w:t>
      </w:r>
    </w:p>
    <w:p>
      <w:pPr>
        <w:pStyle w:val="style0"/>
        <w:numPr>
          <w:ilvl w:val="0"/>
          <w:numId w:val="0"/>
        </w:numPr>
        <w:spacing w:lineRule="exact" w:line="460"/>
        <w:ind w:firstLine="560" w:firstLineChars="200"/>
        <w:jc w:val="both"/>
        <w:rPr>
          <w:rFonts w:ascii="宋体" w:cs="宋体" w:hAnsi="宋体" w:hint="eastAsia"/>
          <w:color w:val="auto"/>
          <w:sz w:val="28"/>
          <w:szCs w:val="28"/>
          <w:lang w:eastAsia="zh-CN"/>
        </w:rPr>
      </w:pPr>
      <w:r>
        <w:rPr>
          <w:rFonts w:ascii="宋体" w:cs="宋体" w:hAnsi="宋体" w:hint="eastAsia"/>
          <w:color w:val="auto"/>
          <w:sz w:val="28"/>
          <w:szCs w:val="28"/>
          <w:lang w:val="en-US" w:eastAsia="zh-CN"/>
        </w:rPr>
        <w:t>8.2</w:t>
      </w:r>
      <w:r>
        <w:rPr>
          <w:rFonts w:ascii="宋体" w:cs="宋体" w:eastAsia="宋体" w:hAnsi="宋体" w:hint="eastAsia"/>
          <w:color w:val="auto"/>
          <w:sz w:val="28"/>
          <w:szCs w:val="28"/>
        </w:rPr>
        <w:t>参与报价的</w:t>
      </w:r>
      <w:r>
        <w:rPr>
          <w:rFonts w:ascii="宋体" w:cs="宋体" w:hAnsi="宋体" w:hint="eastAsia"/>
          <w:color w:val="auto"/>
          <w:sz w:val="28"/>
          <w:szCs w:val="28"/>
          <w:lang w:eastAsia="zh-CN"/>
        </w:rPr>
        <w:t>供应商</w:t>
      </w:r>
      <w:r>
        <w:rPr>
          <w:rFonts w:ascii="宋体" w:cs="宋体" w:eastAsia="宋体" w:hAnsi="宋体" w:hint="eastAsia"/>
          <w:color w:val="auto"/>
          <w:sz w:val="28"/>
          <w:szCs w:val="28"/>
        </w:rPr>
        <w:t>，在规定时间内</w:t>
      </w:r>
      <w:r>
        <w:rPr>
          <w:rFonts w:ascii="宋体" w:cs="宋体" w:hAnsi="宋体" w:hint="eastAsia"/>
          <w:color w:val="auto"/>
          <w:sz w:val="28"/>
          <w:szCs w:val="28"/>
          <w:lang w:eastAsia="zh-CN"/>
        </w:rPr>
        <w:t>报价</w:t>
      </w:r>
      <w:r>
        <w:rPr>
          <w:rFonts w:ascii="宋体" w:cs="宋体" w:eastAsia="宋体" w:hAnsi="宋体" w:hint="eastAsia"/>
          <w:color w:val="auto"/>
          <w:sz w:val="28"/>
          <w:szCs w:val="28"/>
        </w:rPr>
        <w:t>，</w:t>
      </w:r>
      <w:r>
        <w:rPr>
          <w:rFonts w:ascii="宋体" w:cs="宋体" w:hAnsi="宋体" w:hint="eastAsia"/>
          <w:color w:val="auto"/>
          <w:sz w:val="28"/>
          <w:szCs w:val="28"/>
          <w:lang w:eastAsia="zh-CN"/>
        </w:rPr>
        <w:t>根据综合得分由高到低排序，得分相同的按照报价金额从低到高进行排序；</w:t>
      </w:r>
      <w:r>
        <w:rPr>
          <w:rFonts w:ascii="宋体" w:cs="宋体" w:eastAsia="宋体" w:hAnsi="宋体" w:hint="eastAsia"/>
          <w:color w:val="auto"/>
          <w:sz w:val="28"/>
          <w:szCs w:val="28"/>
        </w:rPr>
        <w:t>在</w:t>
      </w:r>
      <w:r>
        <w:rPr>
          <w:rFonts w:ascii="宋体" w:cs="宋体" w:hAnsi="宋体" w:hint="eastAsia"/>
          <w:color w:val="auto"/>
          <w:sz w:val="28"/>
          <w:szCs w:val="28"/>
          <w:lang w:eastAsia="zh-CN"/>
        </w:rPr>
        <w:t>报价</w:t>
      </w:r>
      <w:r>
        <w:rPr>
          <w:rFonts w:ascii="宋体" w:cs="宋体" w:eastAsia="宋体" w:hAnsi="宋体" w:hint="eastAsia"/>
          <w:color w:val="auto"/>
          <w:sz w:val="28"/>
          <w:szCs w:val="28"/>
        </w:rPr>
        <w:t>相同的情况下，</w:t>
      </w:r>
      <w:r>
        <w:rPr>
          <w:rFonts w:ascii="宋体" w:cs="宋体" w:hAnsi="宋体" w:hint="eastAsia"/>
          <w:color w:val="auto"/>
          <w:sz w:val="28"/>
          <w:szCs w:val="28"/>
          <w:lang w:eastAsia="zh-CN"/>
        </w:rPr>
        <w:t>按照供应商符合要求的业绩确定排序。</w:t>
      </w:r>
    </w:p>
    <w:p>
      <w:pPr>
        <w:pStyle w:val="style0"/>
        <w:widowControl w:val="false"/>
        <w:spacing w:lineRule="auto" w:line="360"/>
        <w:ind w:firstLine="562" w:firstLineChars="200"/>
        <w:jc w:val="left"/>
        <w:textAlignment w:val="auto"/>
        <w:rPr>
          <w:rFonts w:ascii="Calibri" w:eastAsia="宋体" w:hAnsi="Calibri" w:hint="default"/>
          <w:b/>
          <w:color w:val="auto"/>
          <w:kern w:val="2"/>
          <w:sz w:val="28"/>
          <w:szCs w:val="28"/>
          <w:u w:val="none" w:color="auto"/>
          <w:lang w:val="en-US" w:eastAsia="zh-CN"/>
        </w:rPr>
      </w:pPr>
      <w:r>
        <w:rPr>
          <w:rFonts w:ascii="Calibri" w:hAnsi="Calibri" w:hint="eastAsia"/>
          <w:b/>
          <w:color w:val="auto"/>
          <w:kern w:val="2"/>
          <w:sz w:val="28"/>
          <w:szCs w:val="28"/>
          <w:u w:val="none" w:color="auto"/>
          <w:lang w:val="en-US" w:eastAsia="zh-CN"/>
        </w:rPr>
        <w:t>8.3 比价标准</w:t>
      </w:r>
      <w:bookmarkStart w:id="7" w:name="_GoBack"/>
      <w:bookmarkEnd w:id="7"/>
    </w:p>
    <w:tbl>
      <w:tblPr>
        <w:tblStyle w:val="style105"/>
        <w:tblW w:w="996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634"/>
        <w:gridCol w:w="1140"/>
        <w:gridCol w:w="615"/>
        <w:gridCol w:w="5876"/>
        <w:gridCol w:w="1167"/>
      </w:tblGrid>
      <w:tr>
        <w:trPr/>
        <w:tc>
          <w:tcPr>
            <w:tcW w:w="531" w:type="dxa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uto" w:line="240"/>
              <w:jc w:val="center"/>
              <w:textAlignment w:val="auto"/>
              <w:rPr>
                <w:rFonts w:ascii="华文仿宋" w:cs="宋体" w:eastAsia="华文仿宋" w:hAnsi="Calibri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ascii="华文仿宋" w:cs="宋体" w:eastAsia="宋体" w:hAnsi="华文仿宋" w:hint="eastAsia"/>
                <w:b/>
                <w:bCs/>
                <w:color w:val="auto"/>
                <w:kern w:val="0"/>
                <w:sz w:val="28"/>
                <w:szCs w:val="28"/>
                <w:u w:val="none"/>
              </w:rPr>
              <w:t>序号</w:t>
            </w:r>
          </w:p>
        </w:tc>
        <w:tc>
          <w:tcPr>
            <w:tcW w:w="1774" w:type="dxa"/>
            <w:gridSpan w:val="2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uto" w:line="240"/>
              <w:jc w:val="center"/>
              <w:textAlignment w:val="auto"/>
              <w:rPr>
                <w:rFonts w:ascii="华文仿宋" w:cs="宋体" w:eastAsia="华文仿宋" w:hAnsi="Calibri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ascii="华文仿宋" w:cs="宋体" w:eastAsia="宋体" w:hAnsi="华文仿宋" w:hint="eastAsia"/>
                <w:b/>
                <w:bCs/>
                <w:color w:val="auto"/>
                <w:kern w:val="0"/>
                <w:sz w:val="28"/>
                <w:szCs w:val="28"/>
                <w:u w:val="none"/>
              </w:rPr>
              <w:t>项目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uto" w:line="240"/>
              <w:jc w:val="center"/>
              <w:textAlignment w:val="auto"/>
              <w:rPr>
                <w:rFonts w:ascii="华文仿宋" w:cs="宋体" w:eastAsia="华文仿宋" w:hAnsi="Calibri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ascii="华文仿宋" w:cs="宋体" w:eastAsia="宋体" w:hAnsi="华文仿宋" w:hint="eastAsia"/>
                <w:b/>
                <w:bCs/>
                <w:color w:val="auto"/>
                <w:kern w:val="0"/>
                <w:sz w:val="28"/>
                <w:szCs w:val="28"/>
                <w:u w:val="none"/>
              </w:rPr>
              <w:t>分值</w:t>
            </w:r>
          </w:p>
        </w:tc>
        <w:tc>
          <w:tcPr>
            <w:tcW w:w="5876" w:type="dxa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uto" w:line="240"/>
              <w:jc w:val="center"/>
              <w:textAlignment w:val="auto"/>
              <w:rPr>
                <w:rFonts w:ascii="华文仿宋" w:cs="宋体" w:eastAsia="华文仿宋" w:hAnsi="Calibri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ascii="华文仿宋" w:cs="宋体" w:eastAsia="宋体" w:hAnsi="华文仿宋" w:hint="eastAsia"/>
                <w:b/>
                <w:bCs/>
                <w:color w:val="auto"/>
                <w:kern w:val="0"/>
                <w:sz w:val="28"/>
                <w:szCs w:val="28"/>
                <w:u w:val="none"/>
              </w:rPr>
              <w:t>评分标准</w:t>
            </w:r>
          </w:p>
        </w:tc>
        <w:tc>
          <w:tcPr>
            <w:tcW w:w="1167" w:type="dxa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uto" w:line="240"/>
              <w:jc w:val="center"/>
              <w:textAlignment w:val="auto"/>
              <w:rPr>
                <w:rFonts w:ascii="华文仿宋" w:cs="宋体" w:eastAsia="华文仿宋" w:hAnsi="Calibri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/>
              </w:rPr>
              <w:t>得分</w:t>
            </w:r>
          </w:p>
        </w:tc>
      </w:tr>
      <w:tr>
        <w:tblPrEx/>
        <w:trPr>
          <w:trHeight w:val="766" w:hRule="atLeast"/>
        </w:trPr>
        <w:tc>
          <w:tcPr>
            <w:tcW w:w="531" w:type="dxa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uto" w:line="240"/>
              <w:jc w:val="center"/>
              <w:textAlignment w:val="auto"/>
              <w:rPr>
                <w:rFonts w:ascii="华文仿宋" w:cs="宋体" w:eastAsia="华文仿宋" w:hAnsi="Calibri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ascii="华文仿宋" w:cs="宋体" w:eastAsia="宋体" w:hAnsi="华文仿宋"/>
                <w:color w:val="auto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634" w:type="dxa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uto" w:line="240"/>
              <w:jc w:val="left"/>
              <w:textAlignment w:val="auto"/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/>
                <w:lang w:eastAsia="zh-CN"/>
              </w:rPr>
              <w:t>投标</w:t>
            </w:r>
            <w:r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/>
              </w:rPr>
              <w:t>报</w:t>
            </w:r>
          </w:p>
          <w:p>
            <w:pPr>
              <w:pStyle w:val="style0"/>
              <w:widowControl/>
              <w:spacing w:before="100" w:beforeAutospacing="true" w:after="100" w:afterAutospacing="true" w:lineRule="auto" w:line="240"/>
              <w:jc w:val="left"/>
              <w:textAlignment w:val="auto"/>
              <w:rPr>
                <w:rFonts w:ascii="华文仿宋" w:cs="宋体" w:eastAsia="华文仿宋" w:hAnsi="Calibri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/>
              </w:rPr>
              <w:t>价</w:t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uto" w:line="240"/>
              <w:jc w:val="left"/>
              <w:textAlignment w:val="auto"/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/>
                <w:lang w:eastAsia="zh-CN"/>
              </w:rPr>
              <w:t>设备投标报价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uto" w:line="240"/>
              <w:jc w:val="center"/>
              <w:textAlignment w:val="auto"/>
              <w:rPr>
                <w:rFonts w:ascii="华文仿宋" w:cs="宋体" w:eastAsia="宋体" w:hAnsi="Calibri" w:hint="default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华文仿宋" w:cs="宋体" w:hAnsi="Calibri" w:hint="eastAsia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60</w:t>
            </w:r>
          </w:p>
        </w:tc>
        <w:tc>
          <w:tcPr>
            <w:tcW w:w="5876" w:type="dxa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uto" w:line="240"/>
              <w:jc w:val="left"/>
              <w:textAlignment w:val="auto"/>
              <w:rPr>
                <w:rFonts w:ascii="华文仿宋" w:cs="宋体" w:eastAsia="华文仿宋" w:hAnsi="Calibri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/>
              </w:rPr>
              <w:t>通过预审的低于或等于</w:t>
            </w:r>
            <w:r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/>
                <w:lang w:eastAsia="zh-CN"/>
              </w:rPr>
              <w:t>标底</w:t>
            </w:r>
            <w:r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/>
              </w:rPr>
              <w:t>价的为有效报价，通过资格审核的各投标人报价的最低有效报价为基准价，得分</w:t>
            </w:r>
            <w:r>
              <w:rPr>
                <w:rFonts w:ascii="华文仿宋" w:cs="宋体" w:hAnsi="华文仿宋" w:hint="eastAsia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60</w:t>
            </w:r>
            <w:r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/>
              </w:rPr>
              <w:t>分。其他投标人的价格得分为：基准价</w:t>
            </w:r>
            <w:r>
              <w:rPr>
                <w:rFonts w:ascii="华文仿宋" w:cs="宋体" w:eastAsia="宋体" w:hAnsi="华文仿宋"/>
                <w:color w:val="auto"/>
                <w:kern w:val="0"/>
                <w:sz w:val="28"/>
                <w:szCs w:val="28"/>
                <w:u w:val="none"/>
              </w:rPr>
              <w:t>/</w:t>
            </w:r>
            <w:r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/>
              </w:rPr>
              <w:t>投标报价×</w:t>
            </w:r>
            <w:r>
              <w:rPr>
                <w:rFonts w:ascii="华文仿宋" w:cs="宋体" w:hAnsi="华文仿宋" w:hint="eastAsia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60</w:t>
            </w:r>
            <w:r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/>
              </w:rPr>
              <w:t>（本项最高分</w:t>
            </w:r>
            <w:r>
              <w:rPr>
                <w:rFonts w:ascii="华文仿宋" w:cs="宋体" w:hAnsi="华文仿宋" w:hint="eastAsia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60</w:t>
            </w:r>
            <w:r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/>
              </w:rPr>
              <w:t>分）</w:t>
            </w:r>
          </w:p>
        </w:tc>
        <w:tc>
          <w:tcPr>
            <w:tcW w:w="1167" w:type="dxa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uto" w:line="240"/>
              <w:jc w:val="left"/>
              <w:textAlignment w:val="auto"/>
              <w:rPr>
                <w:rFonts w:ascii="华文仿宋" w:cs="宋体" w:eastAsia="华文仿宋" w:hAnsi="Calibri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ascii="华文仿宋" w:cs="宋体" w:eastAsia="华文仿宋" w:hAnsi="Calibri"/>
                <w:color w:val="auto"/>
                <w:kern w:val="0"/>
                <w:sz w:val="28"/>
                <w:szCs w:val="28"/>
                <w:u w:val="none"/>
              </w:rPr>
              <w:t> </w:t>
            </w:r>
          </w:p>
        </w:tc>
      </w:tr>
      <w:tr>
        <w:tblPrEx/>
        <w:trPr>
          <w:trHeight w:val="2104" w:hRule="atLeast"/>
        </w:trPr>
        <w:tc>
          <w:tcPr>
            <w:tcW w:w="531" w:type="dxa"/>
            <w:vMerge w:val="restart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uto" w:line="240"/>
              <w:jc w:val="left"/>
              <w:textAlignment w:val="auto"/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  <w:p>
            <w:pPr>
              <w:pStyle w:val="style0"/>
              <w:widowControl/>
              <w:spacing w:before="100" w:beforeAutospacing="true" w:after="100" w:afterAutospacing="true" w:lineRule="auto" w:line="240"/>
              <w:jc w:val="left"/>
              <w:textAlignment w:val="auto"/>
              <w:rPr>
                <w:rFonts w:ascii="华文仿宋" w:cs="宋体" w:eastAsia="宋体" w:hAnsi="华文仿宋" w:hint="default"/>
                <w:color w:val="auto"/>
                <w:kern w:val="0"/>
                <w:sz w:val="28"/>
                <w:szCs w:val="28"/>
                <w:u w:val="none" w:color="000000"/>
                <w:lang w:val="en-US" w:bidi="ar-SA" w:eastAsia="zh-CN"/>
              </w:rPr>
            </w:pPr>
          </w:p>
        </w:tc>
        <w:tc>
          <w:tcPr>
            <w:tcW w:w="634" w:type="dxa"/>
            <w:vMerge w:val="restart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uto" w:line="240"/>
              <w:jc w:val="left"/>
              <w:textAlignment w:val="auto"/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 w:color="000000"/>
                <w:lang w:val="en-US" w:bidi="ar-SA" w:eastAsia="zh-CN"/>
              </w:rPr>
            </w:pPr>
            <w:r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性能参数</w:t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uto" w:line="240"/>
              <w:jc w:val="left"/>
              <w:textAlignment w:val="auto"/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参数正偏离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uto" w:line="240"/>
              <w:jc w:val="center"/>
              <w:textAlignment w:val="auto"/>
              <w:rPr>
                <w:rFonts w:ascii="华文仿宋" w:cs="宋体" w:eastAsia="宋体" w:hAnsi="华文仿宋" w:hint="default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5876" w:type="dxa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uto" w:line="240"/>
              <w:jc w:val="left"/>
              <w:textAlignment w:val="auto"/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华文仿宋" w:cs="宋体" w:hAnsi="华文仿宋" w:hint="eastAsia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在满足采购设备参数的基础上，根据投标人所投设备的品牌、参数进行综合比较，优秀得8-10分，普通得5-7分，一般得0-4分。</w:t>
            </w:r>
          </w:p>
        </w:tc>
        <w:tc>
          <w:tcPr>
            <w:tcW w:w="1167" w:type="dxa"/>
            <w:tcBorders/>
          </w:tcPr>
          <w:p>
            <w:pPr>
              <w:pStyle w:val="style0"/>
              <w:widowControl/>
              <w:spacing w:before="100" w:beforeAutospacing="true" w:after="100" w:afterAutospacing="true" w:lineRule="auto" w:line="240"/>
              <w:jc w:val="left"/>
              <w:textAlignment w:val="auto"/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/>
        <w:trPr>
          <w:trHeight w:val="964" w:hRule="atLeast"/>
        </w:trPr>
        <w:tc>
          <w:tcPr>
            <w:tcW w:w="531" w:type="dxa"/>
            <w:vMerge w:val="continue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uto" w:line="240"/>
              <w:jc w:val="left"/>
              <w:textAlignment w:val="auto"/>
              <w:rPr>
                <w:rFonts w:ascii="华文仿宋" w:cs="宋体" w:eastAsia="宋体" w:hAnsi="华文仿宋" w:hint="default"/>
                <w:color w:val="auto"/>
                <w:kern w:val="0"/>
                <w:sz w:val="28"/>
                <w:szCs w:val="28"/>
                <w:u w:val="none" w:color="000000"/>
                <w:lang w:val="en-US" w:bidi="ar-SA" w:eastAsia="zh-CN"/>
              </w:rPr>
            </w:pPr>
          </w:p>
        </w:tc>
        <w:tc>
          <w:tcPr>
            <w:tcW w:w="634" w:type="dxa"/>
            <w:vMerge w:val="continue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uto" w:line="240"/>
              <w:jc w:val="left"/>
              <w:textAlignment w:val="auto"/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40" w:type="dxa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uto" w:line="240"/>
              <w:jc w:val="left"/>
              <w:textAlignment w:val="auto"/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参数负偏离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uto" w:line="240"/>
              <w:jc w:val="center"/>
              <w:textAlignment w:val="auto"/>
              <w:rPr>
                <w:rFonts w:ascii="华文仿宋" w:cs="宋体" w:eastAsia="宋体" w:hAnsi="华文仿宋" w:hint="default"/>
                <w:color w:val="auto"/>
                <w:kern w:val="0"/>
                <w:sz w:val="28"/>
                <w:szCs w:val="28"/>
                <w:u w:val="none" w:color="000000"/>
                <w:lang w:val="en-US" w:bidi="ar-SA" w:eastAsia="zh-CN"/>
              </w:rPr>
            </w:pPr>
            <w:r>
              <w:rPr>
                <w:rFonts w:ascii="华文仿宋" w:cs="宋体" w:hAnsi="华文仿宋" w:hint="eastAsia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5876" w:type="dxa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uto" w:line="240"/>
              <w:jc w:val="left"/>
              <w:textAlignment w:val="auto"/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 w:color="000000"/>
                <w:lang w:val="en-US" w:bidi="ar-SA" w:eastAsia="zh-CN"/>
              </w:rPr>
            </w:pPr>
            <w:r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/>
              </w:rPr>
              <w:t>无负偏离得</w:t>
            </w:r>
            <w:r>
              <w:rPr>
                <w:rFonts w:ascii="华文仿宋" w:cs="宋体" w:hAnsi="华文仿宋" w:hint="eastAsia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/>
              </w:rPr>
              <w:t>分</w:t>
            </w:r>
            <w:r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/>
                <w:lang w:eastAsia="zh-CN"/>
              </w:rPr>
              <w:t>，每有一项负偏离扣</w:t>
            </w:r>
            <w:r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/>
                <w:lang w:eastAsia="zh-CN"/>
              </w:rPr>
              <w:t>分。本项</w:t>
            </w:r>
            <w:r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/>
              </w:rPr>
              <w:t>最多扣</w:t>
            </w:r>
            <w:r>
              <w:rPr>
                <w:rFonts w:ascii="华文仿宋" w:cs="宋体" w:hAnsi="华文仿宋" w:hint="eastAsia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  <w:r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/>
              </w:rPr>
              <w:t>分</w:t>
            </w:r>
            <w:r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/>
                <w:lang w:eastAsia="zh-CN"/>
              </w:rPr>
              <w:t>。</w:t>
            </w:r>
          </w:p>
        </w:tc>
        <w:tc>
          <w:tcPr>
            <w:tcW w:w="1167" w:type="dxa"/>
            <w:tcBorders/>
          </w:tcPr>
          <w:p>
            <w:pPr>
              <w:pStyle w:val="style0"/>
              <w:widowControl/>
              <w:spacing w:before="100" w:beforeAutospacing="true" w:after="100" w:afterAutospacing="true" w:lineRule="auto" w:line="240"/>
              <w:jc w:val="left"/>
              <w:textAlignment w:val="auto"/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/>
        <w:trPr>
          <w:trHeight w:val="1558" w:hRule="atLeast"/>
        </w:trPr>
        <w:tc>
          <w:tcPr>
            <w:tcW w:w="531" w:type="dxa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uto" w:line="240"/>
              <w:jc w:val="both"/>
              <w:textAlignment w:val="auto"/>
              <w:rPr>
                <w:rFonts w:ascii="华文仿宋" w:cs="宋体" w:eastAsia="宋体" w:hAnsi="华文仿宋" w:hint="default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774" w:type="dxa"/>
            <w:gridSpan w:val="2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uto" w:line="240"/>
              <w:jc w:val="left"/>
              <w:textAlignment w:val="auto"/>
              <w:rPr>
                <w:rFonts w:ascii="华文仿宋" w:cs="宋体" w:eastAsia="宋体" w:hAnsi="Calibri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/>
              </w:rPr>
              <w:t>质保期间承诺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uto" w:line="240"/>
              <w:jc w:val="left"/>
              <w:textAlignment w:val="auto"/>
              <w:rPr>
                <w:rFonts w:ascii="华文仿宋" w:cs="宋体" w:eastAsia="宋体" w:hAnsi="华文仿宋" w:hint="default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5876" w:type="dxa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uto" w:line="240"/>
              <w:jc w:val="left"/>
              <w:textAlignment w:val="auto"/>
              <w:rPr>
                <w:rFonts w:ascii="华文仿宋" w:cs="宋体" w:eastAsia="宋体" w:hAnsi="华文仿宋" w:hint="default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/>
                <w:lang w:eastAsia="zh-CN"/>
              </w:rPr>
              <w:t>完全响应采购人质保期要求的得</w:t>
            </w:r>
            <w:r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5分，每类产品对应质保期延长1年加2分，本项最高分10分。</w:t>
            </w:r>
          </w:p>
        </w:tc>
        <w:tc>
          <w:tcPr>
            <w:tcW w:w="1167" w:type="dxa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uto" w:line="240"/>
              <w:jc w:val="left"/>
              <w:textAlignment w:val="auto"/>
              <w:rPr>
                <w:rFonts w:ascii="华文仿宋" w:cs="宋体" w:eastAsia="华文仿宋" w:hAnsi="Calibri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/>
        <w:trPr>
          <w:trHeight w:val="1387" w:hRule="atLeast"/>
        </w:trPr>
        <w:tc>
          <w:tcPr>
            <w:tcW w:w="531" w:type="dxa"/>
            <w:vMerge w:val="restart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uto" w:line="240"/>
              <w:jc w:val="both"/>
              <w:textAlignment w:val="auto"/>
              <w:rPr>
                <w:rFonts w:ascii="华文仿宋" w:cs="宋体" w:eastAsia="宋体" w:hAnsi="华文仿宋" w:hint="default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774" w:type="dxa"/>
            <w:gridSpan w:val="2"/>
            <w:vMerge w:val="restart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uto" w:line="240"/>
              <w:jc w:val="left"/>
              <w:textAlignment w:val="auto"/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/>
                <w:lang w:eastAsia="zh-CN"/>
              </w:rPr>
              <w:t>售后服务承诺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uto" w:line="240"/>
              <w:jc w:val="center"/>
              <w:textAlignment w:val="auto"/>
              <w:rPr>
                <w:rFonts w:ascii="华文仿宋" w:cs="宋体" w:eastAsia="华文仿宋" w:hAnsi="Calibri" w:hint="default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华文仿宋" w:cs="宋体" w:eastAsia="华文仿宋" w:hAnsi="Calibri" w:hint="eastAsia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5876" w:type="dxa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uto" w:line="240"/>
              <w:jc w:val="left"/>
              <w:textAlignment w:val="auto"/>
              <w:rPr>
                <w:rFonts w:ascii="华文仿宋" w:cs="宋体" w:eastAsia="宋体" w:hAnsi="华文仿宋" w:hint="default"/>
                <w:color w:val="auto"/>
                <w:kern w:val="0"/>
                <w:sz w:val="28"/>
                <w:szCs w:val="28"/>
                <w:u w:val="none"/>
                <w:lang w:val="en-US"/>
              </w:rPr>
            </w:pPr>
            <w:r>
              <w:rPr>
                <w:rFonts w:ascii="华文仿宋" w:cs="宋体" w:hAnsi="华文仿宋" w:hint="eastAsia"/>
                <w:color w:val="auto"/>
                <w:sz w:val="28"/>
                <w:szCs w:val="28"/>
                <w:lang w:eastAsia="zh-CN"/>
              </w:rPr>
              <w:t>承诺供应商维修人员</w:t>
            </w:r>
            <w:r>
              <w:rPr>
                <w:rFonts w:ascii="华文仿宋" w:cs="宋体" w:hAnsi="华文仿宋" w:hint="eastAsia"/>
                <w:color w:val="auto"/>
                <w:sz w:val="28"/>
                <w:szCs w:val="28"/>
                <w:lang w:val="en-US" w:eastAsia="zh-CN"/>
              </w:rPr>
              <w:t>24小时响应，72小时内到达现场并完成修复得5分，无承诺不得分。</w:t>
            </w:r>
          </w:p>
        </w:tc>
        <w:tc>
          <w:tcPr>
            <w:tcW w:w="1167" w:type="dxa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uto" w:line="240"/>
              <w:jc w:val="left"/>
              <w:textAlignment w:val="auto"/>
              <w:rPr>
                <w:rFonts w:ascii="华文仿宋" w:cs="宋体" w:eastAsia="华文仿宋" w:hAnsi="Calibri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/>
        <w:trPr>
          <w:trHeight w:val="1563" w:hRule="atLeast"/>
        </w:trPr>
        <w:tc>
          <w:tcPr>
            <w:tcW w:w="531" w:type="dxa"/>
            <w:vMerge w:val="continue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uto" w:line="240"/>
              <w:jc w:val="both"/>
              <w:textAlignment w:val="auto"/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74" w:type="dxa"/>
            <w:gridSpan w:val="2"/>
            <w:vMerge w:val="continue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uto" w:line="240"/>
              <w:jc w:val="left"/>
              <w:textAlignment w:val="auto"/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615" w:type="dxa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uto" w:line="240"/>
              <w:jc w:val="center"/>
              <w:textAlignment w:val="auto"/>
              <w:rPr>
                <w:rFonts w:ascii="华文仿宋" w:cs="宋体" w:eastAsia="华文仿宋" w:hAnsi="Calibri" w:hint="default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华文仿宋" w:cs="宋体" w:eastAsia="华文仿宋" w:hAnsi="Calibri" w:hint="eastAsia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5876" w:type="dxa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uto" w:line="240"/>
              <w:jc w:val="left"/>
              <w:textAlignment w:val="auto"/>
              <w:rPr>
                <w:rFonts w:ascii="华文仿宋" w:cs="宋体" w:eastAsia="宋体" w:hAnsi="华文仿宋" w:hint="eastAsia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ascii="华文仿宋" w:cs="宋体" w:hAnsi="华文仿宋" w:hint="eastAsia"/>
                <w:color w:val="auto"/>
                <w:sz w:val="28"/>
                <w:szCs w:val="28"/>
                <w:lang w:val="en-US" w:eastAsia="zh-CN"/>
              </w:rPr>
              <w:t>承诺无法及时修复的72小时内免费提供同等功能设备，保证采购人正常使用，得5分，无承诺不得分。</w:t>
            </w:r>
          </w:p>
        </w:tc>
        <w:tc>
          <w:tcPr>
            <w:tcW w:w="1167" w:type="dxa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uto" w:line="240"/>
              <w:jc w:val="left"/>
              <w:textAlignment w:val="auto"/>
              <w:rPr>
                <w:rFonts w:ascii="华文仿宋" w:cs="宋体" w:eastAsia="华文仿宋" w:hAnsi="Calibri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</w:tbl>
    <w:p>
      <w:pPr>
        <w:pStyle w:val="style78"/>
        <w:ind w:left="0" w:leftChars="0" w:firstLine="0" w:firstLineChars="0"/>
        <w:rPr>
          <w:rFonts w:hint="eastAsia"/>
        </w:rPr>
      </w:pPr>
    </w:p>
    <w:p>
      <w:pPr>
        <w:pStyle w:val="style0"/>
        <w:spacing w:before="240" w:beforeLines="100" w:after="240" w:afterLines="100" w:lineRule="exact" w:line="490"/>
        <w:jc w:val="center"/>
        <w:rPr>
          <w:rFonts w:ascii="宋体" w:cs="Times New Roman" w:eastAsia="宋体" w:hAnsi="宋体" w:hint="eastAsia"/>
          <w:b/>
          <w:sz w:val="36"/>
          <w:szCs w:val="36"/>
          <w:lang w:eastAsia="zh-CN"/>
        </w:rPr>
      </w:pPr>
      <w:r>
        <w:rPr>
          <w:rFonts w:ascii="宋体" w:cs="Times New Roman" w:eastAsia="宋体" w:hAnsi="宋体" w:hint="eastAsia"/>
          <w:b/>
          <w:sz w:val="36"/>
          <w:szCs w:val="36"/>
          <w:lang w:eastAsia="zh-CN"/>
        </w:rPr>
        <w:t xml:space="preserve"> 三、合同主要条款</w:t>
      </w:r>
    </w:p>
    <w:p>
      <w:pPr>
        <w:pStyle w:val="style4097"/>
        <w:numPr>
          <w:ilvl w:val="0"/>
          <w:numId w:val="0"/>
        </w:numPr>
        <w:snapToGrid w:val="false"/>
        <w:spacing w:lineRule="auto" w:line="360"/>
        <w:jc w:val="left"/>
        <w:rPr>
          <w:rFonts w:ascii="华文仿宋" w:cs="宋体" w:hAnsi="华文仿宋" w:hint="eastAsia"/>
          <w:color w:val="000000"/>
          <w:sz w:val="28"/>
          <w:szCs w:val="28"/>
        </w:rPr>
      </w:pPr>
      <w:r>
        <w:rPr>
          <w:rFonts w:ascii="华文仿宋" w:cs="宋体" w:hAnsi="华文仿宋" w:hint="eastAsia"/>
          <w:color w:val="000000"/>
          <w:sz w:val="28"/>
          <w:szCs w:val="28"/>
        </w:rPr>
        <w:t>一、</w:t>
      </w:r>
      <w:r>
        <w:rPr>
          <w:rFonts w:ascii="华文仿宋" w:cs="宋体" w:hAnsi="华文仿宋" w:hint="eastAsia"/>
          <w:color w:val="000000"/>
          <w:sz w:val="28"/>
          <w:szCs w:val="28"/>
          <w:lang w:val="en-US"/>
        </w:rPr>
        <w:t>物品</w:t>
      </w:r>
      <w:r>
        <w:rPr>
          <w:rFonts w:ascii="华文仿宋" w:cs="宋体" w:hAnsi="华文仿宋" w:hint="eastAsia"/>
          <w:color w:val="000000"/>
          <w:sz w:val="28"/>
          <w:szCs w:val="28"/>
        </w:rPr>
        <w:t>价格：</w:t>
      </w:r>
    </w:p>
    <w:p>
      <w:pPr>
        <w:pStyle w:val="style4097"/>
        <w:numPr>
          <w:ilvl w:val="0"/>
          <w:numId w:val="0"/>
        </w:numPr>
        <w:snapToGrid w:val="false"/>
        <w:spacing w:lineRule="auto" w:line="360"/>
        <w:jc w:val="left"/>
        <w:rPr>
          <w:rFonts w:ascii="华文仿宋" w:cs="宋体" w:hAnsi="华文仿宋" w:hint="eastAsia"/>
          <w:color w:val="000000"/>
          <w:sz w:val="28"/>
          <w:szCs w:val="28"/>
        </w:rPr>
      </w:pPr>
      <w:r>
        <w:rPr>
          <w:rFonts w:ascii="华文仿宋" w:cs="宋体" w:hAnsi="华文仿宋" w:hint="eastAsia"/>
          <w:color w:val="000000"/>
          <w:sz w:val="28"/>
          <w:szCs w:val="28"/>
        </w:rPr>
        <w:t>（一）</w:t>
      </w:r>
      <w:r>
        <w:rPr>
          <w:rFonts w:ascii="华文仿宋" w:cs="宋体" w:hAnsi="华文仿宋" w:hint="eastAsia"/>
          <w:color w:val="000000"/>
          <w:sz w:val="28"/>
          <w:szCs w:val="28"/>
          <w:lang w:val="en-US"/>
        </w:rPr>
        <w:t>物品</w:t>
      </w:r>
      <w:r>
        <w:rPr>
          <w:rFonts w:ascii="华文仿宋" w:cs="宋体" w:hAnsi="华文仿宋" w:hint="eastAsia"/>
          <w:color w:val="000000"/>
          <w:sz w:val="28"/>
          <w:szCs w:val="28"/>
        </w:rPr>
        <w:t>价格执行乙方</w:t>
      </w:r>
      <w:r>
        <w:rPr>
          <w:rFonts w:ascii="华文仿宋" w:cs="宋体" w:hAnsi="华文仿宋" w:hint="eastAsia"/>
          <w:color w:val="000000"/>
          <w:sz w:val="28"/>
          <w:szCs w:val="28"/>
          <w:lang w:eastAsia="zh-CN"/>
        </w:rPr>
        <w:t>比价</w:t>
      </w:r>
      <w:r>
        <w:rPr>
          <w:rFonts w:ascii="华文仿宋" w:cs="宋体" w:hAnsi="华文仿宋" w:hint="eastAsia"/>
          <w:color w:val="000000"/>
          <w:sz w:val="28"/>
          <w:szCs w:val="28"/>
        </w:rPr>
        <w:t>价格。</w:t>
      </w:r>
    </w:p>
    <w:p>
      <w:pPr>
        <w:pStyle w:val="style4097"/>
        <w:numPr>
          <w:ilvl w:val="0"/>
          <w:numId w:val="0"/>
        </w:numPr>
        <w:snapToGrid w:val="false"/>
        <w:spacing w:lineRule="auto" w:line="360"/>
        <w:jc w:val="left"/>
        <w:rPr>
          <w:rFonts w:ascii="华文仿宋" w:cs="宋体" w:hAnsi="华文仿宋" w:hint="eastAsia"/>
          <w:color w:val="000000"/>
          <w:sz w:val="28"/>
          <w:szCs w:val="28"/>
        </w:rPr>
      </w:pPr>
      <w:r>
        <w:rPr>
          <w:rFonts w:ascii="华文仿宋" w:cs="宋体" w:hAnsi="华文仿宋" w:hint="eastAsia"/>
          <w:color w:val="000000"/>
          <w:sz w:val="28"/>
          <w:szCs w:val="28"/>
        </w:rPr>
        <w:t>（二）价格包括</w:t>
      </w:r>
    </w:p>
    <w:p>
      <w:pPr>
        <w:pStyle w:val="style4097"/>
        <w:numPr>
          <w:ilvl w:val="0"/>
          <w:numId w:val="0"/>
        </w:numPr>
        <w:snapToGrid w:val="false"/>
        <w:spacing w:lineRule="auto" w:line="360"/>
        <w:jc w:val="left"/>
        <w:rPr>
          <w:rFonts w:ascii="华文仿宋" w:cs="宋体" w:hAnsi="华文仿宋" w:hint="eastAsia"/>
          <w:color w:val="000000"/>
          <w:sz w:val="28"/>
          <w:szCs w:val="28"/>
        </w:rPr>
      </w:pPr>
      <w:r>
        <w:rPr>
          <w:rFonts w:ascii="华文仿宋" w:cs="宋体" w:hAnsi="华文仿宋" w:hint="eastAsia"/>
          <w:color w:val="000000"/>
          <w:sz w:val="28"/>
          <w:szCs w:val="28"/>
        </w:rPr>
        <w:t>1、</w:t>
      </w:r>
      <w:r>
        <w:rPr>
          <w:rFonts w:ascii="华文仿宋" w:cs="宋体" w:hAnsi="华文仿宋" w:hint="eastAsia"/>
          <w:color w:val="000000"/>
          <w:sz w:val="28"/>
          <w:szCs w:val="28"/>
          <w:lang w:val="en-US"/>
        </w:rPr>
        <w:t>物品</w:t>
      </w:r>
      <w:r>
        <w:rPr>
          <w:rFonts w:ascii="华文仿宋" w:cs="宋体" w:hAnsi="华文仿宋" w:hint="eastAsia"/>
          <w:color w:val="000000"/>
          <w:sz w:val="28"/>
          <w:szCs w:val="28"/>
        </w:rPr>
        <w:t>生产成本、搬运、安装、调试、验收等所有投入和收益。</w:t>
      </w:r>
    </w:p>
    <w:p>
      <w:pPr>
        <w:pStyle w:val="style4097"/>
        <w:numPr>
          <w:ilvl w:val="0"/>
          <w:numId w:val="0"/>
        </w:numPr>
        <w:snapToGrid w:val="false"/>
        <w:spacing w:lineRule="auto" w:line="360"/>
        <w:jc w:val="left"/>
        <w:rPr>
          <w:rFonts w:ascii="华文仿宋" w:cs="宋体" w:hAnsi="华文仿宋" w:hint="eastAsia"/>
          <w:color w:val="000000"/>
          <w:sz w:val="28"/>
          <w:szCs w:val="28"/>
        </w:rPr>
      </w:pPr>
      <w:r>
        <w:rPr>
          <w:rFonts w:ascii="华文仿宋" w:cs="宋体" w:hAnsi="华文仿宋" w:hint="eastAsia"/>
          <w:color w:val="000000"/>
          <w:sz w:val="28"/>
          <w:szCs w:val="28"/>
        </w:rPr>
        <w:t>2、质保期内维护和损毁件的更换费用。</w:t>
      </w:r>
    </w:p>
    <w:p>
      <w:pPr>
        <w:pStyle w:val="style4097"/>
        <w:numPr>
          <w:ilvl w:val="0"/>
          <w:numId w:val="0"/>
        </w:numPr>
        <w:snapToGrid w:val="false"/>
        <w:spacing w:lineRule="auto" w:line="360"/>
        <w:jc w:val="left"/>
        <w:rPr>
          <w:rFonts w:ascii="华文仿宋" w:cs="宋体" w:hAnsi="华文仿宋"/>
          <w:color w:val="000000"/>
          <w:sz w:val="28"/>
          <w:szCs w:val="28"/>
        </w:rPr>
      </w:pPr>
      <w:r>
        <w:rPr>
          <w:rFonts w:ascii="华文仿宋" w:cs="宋体" w:hAnsi="华文仿宋" w:hint="eastAsia"/>
          <w:color w:val="000000"/>
          <w:sz w:val="28"/>
          <w:szCs w:val="28"/>
        </w:rPr>
        <w:t>3、税费</w:t>
      </w:r>
      <w:r>
        <w:rPr>
          <w:rFonts w:ascii="华文仿宋" w:cs="宋体" w:hAnsi="华文仿宋" w:hint="eastAsia"/>
          <w:color w:val="000000"/>
          <w:sz w:val="28"/>
          <w:szCs w:val="28"/>
          <w:lang w:eastAsia="zh-CN"/>
        </w:rPr>
        <w:t>及满足服务要求的相关</w:t>
      </w:r>
      <w:r>
        <w:rPr>
          <w:rFonts w:ascii="华文仿宋" w:cs="宋体" w:hAnsi="华文仿宋" w:hint="eastAsia"/>
          <w:color w:val="000000"/>
          <w:sz w:val="28"/>
          <w:szCs w:val="28"/>
        </w:rPr>
        <w:t>费用。</w:t>
      </w:r>
    </w:p>
    <w:p>
      <w:pPr>
        <w:pStyle w:val="style4097"/>
        <w:snapToGrid w:val="false"/>
        <w:spacing w:lineRule="auto" w:line="360"/>
        <w:ind w:left="0" w:leftChars="0" w:firstLine="0" w:firstLineChars="0"/>
        <w:jc w:val="left"/>
        <w:rPr>
          <w:rFonts w:ascii="华文仿宋" w:cs="宋体" w:hAnsi="华文仿宋"/>
          <w:color w:val="auto"/>
          <w:sz w:val="28"/>
          <w:szCs w:val="28"/>
        </w:rPr>
      </w:pPr>
      <w:r>
        <w:rPr>
          <w:rFonts w:ascii="华文仿宋" w:cs="宋体" w:hAnsi="华文仿宋" w:hint="eastAsia"/>
          <w:color w:val="auto"/>
          <w:sz w:val="28"/>
          <w:szCs w:val="28"/>
        </w:rPr>
        <w:t>二、</w:t>
      </w:r>
      <w:r>
        <w:rPr>
          <w:rFonts w:ascii="华文仿宋" w:cs="宋体" w:hAnsi="华文仿宋" w:hint="eastAsia"/>
          <w:color w:val="auto"/>
          <w:sz w:val="28"/>
          <w:szCs w:val="28"/>
          <w:lang w:val="en-US"/>
        </w:rPr>
        <w:t>物品</w:t>
      </w:r>
      <w:r>
        <w:rPr>
          <w:rFonts w:ascii="华文仿宋" w:cs="宋体" w:hAnsi="华文仿宋" w:hint="eastAsia"/>
          <w:color w:val="auto"/>
          <w:sz w:val="28"/>
          <w:szCs w:val="28"/>
        </w:rPr>
        <w:t>的</w:t>
      </w:r>
      <w:r>
        <w:rPr>
          <w:rFonts w:ascii="华文仿宋" w:cs="宋体" w:hAnsi="华文仿宋" w:hint="eastAsia"/>
          <w:color w:val="auto"/>
          <w:sz w:val="28"/>
          <w:szCs w:val="28"/>
          <w:lang w:eastAsia="zh-CN"/>
        </w:rPr>
        <w:t>安装与</w:t>
      </w:r>
      <w:r>
        <w:rPr>
          <w:rFonts w:ascii="华文仿宋" w:cs="宋体" w:hAnsi="华文仿宋" w:hint="eastAsia"/>
          <w:color w:val="auto"/>
          <w:sz w:val="28"/>
          <w:szCs w:val="28"/>
        </w:rPr>
        <w:t>验收</w:t>
      </w:r>
    </w:p>
    <w:p>
      <w:pPr>
        <w:pStyle w:val="style4097"/>
        <w:snapToGrid w:val="false"/>
        <w:spacing w:lineRule="auto" w:line="360"/>
        <w:ind w:left="0" w:leftChars="0" w:firstLine="0" w:firstLineChars="0"/>
        <w:jc w:val="left"/>
        <w:rPr>
          <w:rFonts w:ascii="华文仿宋" w:cs="宋体" w:hAnsi="华文仿宋" w:hint="eastAsia"/>
          <w:color w:val="auto"/>
          <w:sz w:val="28"/>
          <w:szCs w:val="28"/>
        </w:rPr>
      </w:pPr>
      <w:r>
        <w:rPr>
          <w:rFonts w:ascii="华文仿宋" w:cs="宋体" w:hAnsi="华文仿宋" w:hint="eastAsia"/>
          <w:color w:val="auto"/>
          <w:sz w:val="28"/>
          <w:szCs w:val="28"/>
          <w:lang w:val="en-US" w:eastAsia="zh-CN"/>
        </w:rPr>
        <w:t>1、</w:t>
      </w:r>
      <w:r>
        <w:rPr>
          <w:rFonts w:ascii="华文仿宋" w:cs="宋体" w:hAnsi="华文仿宋" w:hint="eastAsia"/>
          <w:color w:val="auto"/>
          <w:sz w:val="28"/>
          <w:szCs w:val="28"/>
        </w:rPr>
        <w:t>设备在合同签订后</w:t>
      </w:r>
      <w:r>
        <w:rPr>
          <w:rFonts w:ascii="华文仿宋" w:cs="宋体" w:hAnsi="华文仿宋" w:hint="eastAsia"/>
          <w:color w:val="auto"/>
          <w:sz w:val="28"/>
          <w:szCs w:val="28"/>
          <w:lang w:val="en-US" w:eastAsia="zh-CN"/>
        </w:rPr>
        <w:t>10</w:t>
      </w:r>
      <w:r>
        <w:rPr>
          <w:rFonts w:ascii="华文仿宋" w:cs="宋体" w:hAnsi="华文仿宋" w:hint="eastAsia"/>
          <w:color w:val="auto"/>
          <w:sz w:val="28"/>
          <w:szCs w:val="28"/>
        </w:rPr>
        <w:t>日内到达交货地点后，在乙方负责人员和甲方采购主办部门、使用部门、财务人员在场的情况下开箱确认设备的型号以及清点备品备件，确认合格的甲方采购主办部门、使用部门、财务人员应在验收单据上分别签字。</w:t>
      </w:r>
    </w:p>
    <w:p>
      <w:pPr>
        <w:pStyle w:val="style4097"/>
        <w:snapToGrid w:val="false"/>
        <w:spacing w:lineRule="auto" w:line="360"/>
        <w:ind w:left="0" w:leftChars="0" w:firstLine="0" w:firstLineChars="0"/>
        <w:jc w:val="left"/>
        <w:rPr>
          <w:rFonts w:ascii="华文仿宋" w:cs="宋体" w:hAnsi="华文仿宋" w:hint="eastAsia"/>
          <w:color w:val="auto"/>
          <w:sz w:val="28"/>
          <w:szCs w:val="28"/>
        </w:rPr>
      </w:pPr>
      <w:r>
        <w:rPr>
          <w:rFonts w:ascii="华文仿宋" w:cs="宋体" w:hAnsi="华文仿宋" w:hint="eastAsia"/>
          <w:color w:val="auto"/>
          <w:sz w:val="28"/>
          <w:szCs w:val="28"/>
        </w:rPr>
        <w:t>2、设备安装后，设备的各项性能指标均能达到</w:t>
      </w:r>
      <w:r>
        <w:rPr>
          <w:rFonts w:ascii="华文仿宋" w:cs="宋体" w:hAnsi="华文仿宋" w:hint="eastAsia"/>
          <w:color w:val="auto"/>
          <w:sz w:val="28"/>
          <w:szCs w:val="28"/>
          <w:lang w:eastAsia="zh-CN"/>
        </w:rPr>
        <w:t>比价函</w:t>
      </w:r>
      <w:r>
        <w:rPr>
          <w:rFonts w:ascii="华文仿宋" w:cs="宋体" w:hAnsi="华文仿宋" w:hint="eastAsia"/>
          <w:color w:val="auto"/>
          <w:sz w:val="28"/>
          <w:szCs w:val="28"/>
        </w:rPr>
        <w:t>要求，双方即签署验收文件，设备被视为验收通过。</w:t>
      </w:r>
    </w:p>
    <w:p>
      <w:pPr>
        <w:pStyle w:val="style4097"/>
        <w:snapToGrid w:val="false"/>
        <w:spacing w:lineRule="auto" w:line="360"/>
        <w:ind w:firstLine="0" w:firstLineChars="0"/>
        <w:jc w:val="left"/>
        <w:rPr>
          <w:rFonts w:ascii="华文仿宋" w:cs="宋体" w:hAnsi="华文仿宋"/>
          <w:color w:val="000000"/>
          <w:sz w:val="28"/>
          <w:szCs w:val="28"/>
        </w:rPr>
      </w:pPr>
      <w:r>
        <w:rPr>
          <w:rFonts w:ascii="华文仿宋" w:cs="宋体" w:hAnsi="华文仿宋" w:hint="eastAsia"/>
          <w:color w:val="000000"/>
          <w:sz w:val="28"/>
          <w:szCs w:val="28"/>
        </w:rPr>
        <w:t>三、</w:t>
      </w:r>
      <w:r>
        <w:rPr>
          <w:rFonts w:ascii="华文仿宋" w:cs="宋体" w:hAnsi="华文仿宋" w:hint="eastAsia"/>
          <w:color w:val="000000"/>
          <w:sz w:val="28"/>
          <w:szCs w:val="28"/>
          <w:lang w:val="en-US"/>
        </w:rPr>
        <w:t>物品</w:t>
      </w:r>
      <w:r>
        <w:rPr>
          <w:rFonts w:ascii="华文仿宋" w:cs="宋体" w:hAnsi="华文仿宋" w:hint="eastAsia"/>
          <w:color w:val="000000"/>
          <w:sz w:val="28"/>
          <w:szCs w:val="28"/>
        </w:rPr>
        <w:t>款的支付</w:t>
      </w:r>
    </w:p>
    <w:p>
      <w:pPr>
        <w:pStyle w:val="style4097"/>
        <w:snapToGrid w:val="false"/>
        <w:spacing w:lineRule="auto" w:line="360"/>
        <w:ind w:firstLine="0" w:firstLineChars="0"/>
        <w:jc w:val="left"/>
        <w:rPr>
          <w:rFonts w:ascii="华文仿宋" w:cs="宋体" w:hAnsi="华文仿宋" w:hint="eastAsia"/>
          <w:color w:val="000000"/>
          <w:sz w:val="28"/>
          <w:szCs w:val="28"/>
          <w:lang w:eastAsia="zh-CN"/>
        </w:rPr>
      </w:pPr>
      <w:r>
        <w:rPr>
          <w:rFonts w:ascii="华文仿宋" w:cs="宋体" w:hAnsi="华文仿宋" w:hint="eastAsia"/>
          <w:color w:val="000000"/>
          <w:sz w:val="28"/>
          <w:szCs w:val="28"/>
        </w:rPr>
        <w:t>（</w:t>
      </w:r>
      <w:r>
        <w:rPr>
          <w:rFonts w:ascii="华文仿宋" w:cs="宋体" w:hAnsi="华文仿宋" w:hint="eastAsia"/>
          <w:color w:val="000000"/>
          <w:sz w:val="28"/>
          <w:szCs w:val="28"/>
          <w:lang w:eastAsia="zh-CN"/>
        </w:rPr>
        <w:t>一</w:t>
      </w:r>
      <w:r>
        <w:rPr>
          <w:rFonts w:ascii="华文仿宋" w:cs="宋体" w:hAnsi="华文仿宋" w:hint="eastAsia"/>
          <w:color w:val="000000"/>
          <w:sz w:val="28"/>
          <w:szCs w:val="28"/>
        </w:rPr>
        <w:t>）</w:t>
      </w:r>
      <w:r>
        <w:rPr>
          <w:rFonts w:ascii="华文仿宋" w:cs="宋体" w:hAnsi="华文仿宋" w:hint="eastAsia"/>
          <w:color w:val="000000"/>
          <w:sz w:val="28"/>
          <w:szCs w:val="28"/>
          <w:lang w:val="en-US"/>
        </w:rPr>
        <w:t>物品经</w:t>
      </w:r>
      <w:r>
        <w:rPr>
          <w:rFonts w:ascii="华文仿宋" w:cs="宋体" w:hAnsi="华文仿宋" w:hint="eastAsia"/>
          <w:color w:val="000000"/>
          <w:sz w:val="28"/>
          <w:szCs w:val="28"/>
          <w:lang w:val="en-US" w:eastAsia="zh-CN"/>
        </w:rPr>
        <w:t>安装</w:t>
      </w:r>
      <w:r>
        <w:rPr>
          <w:rFonts w:ascii="华文仿宋" w:cs="宋体" w:hAnsi="华文仿宋" w:hint="eastAsia"/>
          <w:color w:val="000000"/>
          <w:sz w:val="28"/>
          <w:szCs w:val="28"/>
        </w:rPr>
        <w:t>验收合格后支付至合同价款的</w:t>
      </w:r>
      <w:r>
        <w:rPr>
          <w:rFonts w:ascii="华文仿宋" w:cs="宋体" w:hAnsi="华文仿宋" w:hint="eastAsia"/>
          <w:color w:val="000000"/>
          <w:sz w:val="28"/>
          <w:szCs w:val="28"/>
          <w:lang w:val="en-US" w:eastAsia="zh-CN"/>
        </w:rPr>
        <w:t>50</w:t>
      </w:r>
      <w:r>
        <w:rPr>
          <w:rFonts w:ascii="华文仿宋" w:cs="宋体" w:hAnsi="华文仿宋" w:hint="eastAsia"/>
          <w:color w:val="000000"/>
          <w:sz w:val="28"/>
          <w:szCs w:val="28"/>
        </w:rPr>
        <w:t>%</w:t>
      </w:r>
      <w:r>
        <w:rPr>
          <w:rFonts w:ascii="华文仿宋" w:cs="宋体" w:hAnsi="华文仿宋" w:hint="eastAsia"/>
          <w:color w:val="000000"/>
          <w:sz w:val="28"/>
          <w:szCs w:val="28"/>
          <w:lang w:eastAsia="zh-CN"/>
        </w:rPr>
        <w:t>，试运行三个月后无质量问题，付至合同价款的</w:t>
      </w:r>
      <w:r>
        <w:rPr>
          <w:rFonts w:ascii="华文仿宋" w:cs="宋体" w:hAnsi="华文仿宋" w:hint="eastAsia"/>
          <w:color w:val="000000"/>
          <w:sz w:val="28"/>
          <w:szCs w:val="28"/>
          <w:lang w:val="en-US" w:eastAsia="zh-CN"/>
        </w:rPr>
        <w:t>95%，合同</w:t>
      </w:r>
      <w:r>
        <w:rPr>
          <w:rFonts w:ascii="华文仿宋" w:cs="宋体" w:hAnsi="华文仿宋" w:hint="eastAsia"/>
          <w:color w:val="000000"/>
          <w:sz w:val="28"/>
          <w:szCs w:val="28"/>
          <w:lang w:eastAsia="zh-CN"/>
        </w:rPr>
        <w:t>余款</w:t>
      </w:r>
      <w:r>
        <w:rPr>
          <w:rFonts w:ascii="华文仿宋" w:cs="宋体" w:hAnsi="华文仿宋" w:hint="eastAsia"/>
          <w:color w:val="000000"/>
          <w:sz w:val="28"/>
          <w:szCs w:val="28"/>
          <w:lang w:val="en-US" w:eastAsia="zh-CN"/>
        </w:rPr>
        <w:t>5%</w:t>
      </w:r>
      <w:r>
        <w:rPr>
          <w:rFonts w:ascii="华文仿宋" w:cs="宋体" w:hAnsi="华文仿宋" w:hint="eastAsia"/>
          <w:color w:val="000000"/>
          <w:sz w:val="28"/>
          <w:szCs w:val="28"/>
          <w:lang w:eastAsia="zh-CN"/>
        </w:rPr>
        <w:t>作为质量保证金。</w:t>
      </w:r>
    </w:p>
    <w:p>
      <w:pPr>
        <w:pStyle w:val="style4097"/>
        <w:snapToGrid w:val="false"/>
        <w:spacing w:lineRule="auto" w:line="360"/>
        <w:ind w:firstLine="0" w:firstLineChars="0"/>
        <w:jc w:val="left"/>
        <w:rPr>
          <w:rFonts w:ascii="华文仿宋" w:cs="宋体" w:hAnsi="华文仿宋" w:hint="eastAsia"/>
          <w:b/>
          <w:bCs/>
          <w:color w:val="000000"/>
          <w:sz w:val="28"/>
          <w:szCs w:val="28"/>
        </w:rPr>
      </w:pPr>
      <w:r>
        <w:rPr>
          <w:rFonts w:ascii="华文仿宋" w:cs="宋体" w:hAnsi="华文仿宋" w:hint="eastAsia"/>
          <w:b/>
          <w:bCs/>
          <w:color w:val="000000"/>
          <w:sz w:val="28"/>
          <w:szCs w:val="28"/>
        </w:rPr>
        <w:t>（三）乙方提供</w:t>
      </w:r>
      <w:r>
        <w:rPr>
          <w:rFonts w:ascii="华文仿宋" w:cs="宋体" w:hAnsi="华文仿宋" w:hint="eastAsia"/>
          <w:b/>
          <w:bCs/>
          <w:color w:val="000000"/>
          <w:sz w:val="28"/>
          <w:szCs w:val="28"/>
          <w:lang w:eastAsia="zh-CN"/>
        </w:rPr>
        <w:t>普通增值税</w:t>
      </w:r>
      <w:r>
        <w:rPr>
          <w:rFonts w:ascii="华文仿宋" w:cs="宋体" w:hAnsi="华文仿宋" w:hint="eastAsia"/>
          <w:b/>
          <w:bCs/>
          <w:color w:val="000000"/>
          <w:sz w:val="28"/>
          <w:szCs w:val="28"/>
        </w:rPr>
        <w:t>发票。</w:t>
      </w:r>
    </w:p>
    <w:p>
      <w:pPr>
        <w:pStyle w:val="style4097"/>
        <w:snapToGrid w:val="false"/>
        <w:spacing w:lineRule="auto" w:line="360"/>
        <w:ind w:firstLine="0" w:firstLineChars="0"/>
        <w:jc w:val="left"/>
        <w:rPr>
          <w:rFonts w:ascii="华文仿宋" w:cs="宋体" w:eastAsia="宋体" w:hAnsi="华文仿宋" w:hint="eastAsia"/>
          <w:color w:val="000000"/>
          <w:sz w:val="28"/>
          <w:szCs w:val="28"/>
          <w:lang w:eastAsia="zh-CN"/>
        </w:rPr>
      </w:pPr>
      <w:r>
        <w:rPr>
          <w:rFonts w:ascii="华文仿宋" w:cs="宋体" w:hAnsi="华文仿宋" w:hint="eastAsia"/>
          <w:color w:val="000000"/>
          <w:sz w:val="28"/>
          <w:szCs w:val="28"/>
          <w:lang w:eastAsia="zh-CN"/>
        </w:rPr>
        <w:t>四</w:t>
      </w:r>
      <w:r>
        <w:rPr>
          <w:rFonts w:ascii="华文仿宋" w:cs="宋体" w:hAnsi="华文仿宋" w:hint="eastAsia"/>
          <w:color w:val="000000"/>
          <w:sz w:val="28"/>
          <w:szCs w:val="28"/>
        </w:rPr>
        <w:t>、质保期</w:t>
      </w:r>
      <w:r>
        <w:rPr>
          <w:rFonts w:ascii="华文仿宋" w:cs="宋体" w:hAnsi="华文仿宋" w:hint="eastAsia"/>
          <w:color w:val="000000"/>
          <w:sz w:val="28"/>
          <w:szCs w:val="28"/>
          <w:lang w:eastAsia="zh-CN"/>
        </w:rPr>
        <w:t>与售后服务</w:t>
      </w:r>
    </w:p>
    <w:p>
      <w:pPr>
        <w:pStyle w:val="style4097"/>
        <w:snapToGrid w:val="false"/>
        <w:spacing w:lineRule="auto" w:line="360"/>
        <w:ind w:firstLine="0" w:firstLineChars="0"/>
        <w:jc w:val="left"/>
        <w:rPr>
          <w:rFonts w:ascii="华文仿宋" w:cs="宋体" w:hAnsi="华文仿宋" w:hint="eastAsia"/>
          <w:color w:val="000000"/>
          <w:sz w:val="28"/>
          <w:szCs w:val="28"/>
          <w:lang w:eastAsia="zh-CN"/>
        </w:rPr>
      </w:pPr>
      <w:r>
        <w:rPr>
          <w:rFonts w:ascii="华文仿宋" w:cs="宋体" w:eastAsia="宋体" w:hAnsi="华文仿宋" w:hint="eastAsia"/>
          <w:color w:val="000000"/>
          <w:sz w:val="28"/>
          <w:szCs w:val="28"/>
        </w:rPr>
        <w:t>质保期</w:t>
      </w:r>
      <w:r>
        <w:rPr>
          <w:rFonts w:ascii="华文仿宋" w:cs="宋体" w:hAnsi="华文仿宋" w:hint="eastAsia"/>
          <w:color w:val="000000"/>
          <w:sz w:val="28"/>
          <w:szCs w:val="28"/>
          <w:lang w:eastAsia="zh-CN"/>
        </w:rPr>
        <w:t>执行供应商承诺</w:t>
      </w:r>
      <w:r>
        <w:rPr>
          <w:rFonts w:ascii="华文仿宋" w:cs="宋体" w:hAnsi="华文仿宋" w:hint="eastAsia"/>
          <w:b/>
          <w:bCs/>
          <w:color w:val="000000"/>
          <w:sz w:val="28"/>
          <w:szCs w:val="28"/>
          <w:lang w:eastAsia="zh-CN"/>
        </w:rPr>
        <w:t>，质保期</w:t>
      </w:r>
      <w:r>
        <w:rPr>
          <w:rFonts w:ascii="华文仿宋" w:cs="宋体" w:eastAsia="宋体" w:hAnsi="华文仿宋" w:hint="eastAsia"/>
          <w:color w:val="000000"/>
          <w:sz w:val="28"/>
          <w:szCs w:val="28"/>
        </w:rPr>
        <w:t>内出现非人为原因的故障或者配件损坏，由乙方免费更换、修理</w:t>
      </w:r>
      <w:r>
        <w:rPr>
          <w:rFonts w:ascii="华文仿宋" w:cs="宋体" w:hAnsi="华文仿宋" w:hint="eastAsia"/>
          <w:color w:val="000000"/>
          <w:sz w:val="28"/>
          <w:szCs w:val="28"/>
          <w:lang w:eastAsia="zh-CN"/>
        </w:rPr>
        <w:t>。</w:t>
      </w:r>
    </w:p>
    <w:p>
      <w:pPr>
        <w:pStyle w:val="style4097"/>
        <w:snapToGrid w:val="false"/>
        <w:spacing w:lineRule="auto" w:line="360"/>
        <w:ind w:firstLine="0" w:firstLineChars="0"/>
        <w:jc w:val="left"/>
        <w:rPr>
          <w:rFonts w:ascii="华文仿宋" w:cs="宋体" w:hAnsi="华文仿宋" w:hint="eastAsia"/>
          <w:color w:val="000000"/>
          <w:sz w:val="28"/>
          <w:szCs w:val="28"/>
          <w:lang w:eastAsia="zh-CN"/>
        </w:rPr>
      </w:pPr>
      <w:r>
        <w:rPr>
          <w:rFonts w:ascii="华文仿宋" w:cs="宋体" w:hAnsi="华文仿宋" w:hint="eastAsia"/>
          <w:color w:val="000000"/>
          <w:sz w:val="28"/>
          <w:szCs w:val="28"/>
          <w:lang w:eastAsia="zh-CN"/>
        </w:rPr>
        <w:t>五</w:t>
      </w:r>
      <w:r>
        <w:rPr>
          <w:rFonts w:ascii="华文仿宋" w:cs="宋体" w:hAnsi="华文仿宋" w:hint="eastAsia"/>
          <w:color w:val="000000"/>
          <w:sz w:val="28"/>
          <w:szCs w:val="28"/>
        </w:rPr>
        <w:t>、</w:t>
      </w:r>
      <w:r>
        <w:rPr>
          <w:rFonts w:ascii="华文仿宋" w:cs="宋体" w:hAnsi="华文仿宋" w:hint="eastAsia"/>
          <w:color w:val="000000"/>
          <w:sz w:val="28"/>
          <w:szCs w:val="28"/>
          <w:lang w:eastAsia="zh-CN"/>
        </w:rPr>
        <w:t>质量</w:t>
      </w:r>
      <w:r>
        <w:rPr>
          <w:rFonts w:ascii="华文仿宋" w:cs="宋体" w:hAnsi="华文仿宋" w:hint="eastAsia"/>
          <w:color w:val="000000"/>
          <w:sz w:val="28"/>
          <w:szCs w:val="28"/>
        </w:rPr>
        <w:t>保证金的</w:t>
      </w:r>
      <w:r>
        <w:rPr>
          <w:rFonts w:ascii="华文仿宋" w:cs="宋体" w:hAnsi="华文仿宋" w:hint="eastAsia"/>
          <w:color w:val="000000"/>
          <w:sz w:val="28"/>
          <w:szCs w:val="28"/>
          <w:lang w:eastAsia="zh-CN"/>
        </w:rPr>
        <w:t>支付</w:t>
      </w:r>
    </w:p>
    <w:p>
      <w:pPr>
        <w:pStyle w:val="style4097"/>
        <w:snapToGrid w:val="false"/>
        <w:spacing w:lineRule="auto" w:line="360"/>
        <w:ind w:firstLine="0" w:firstLineChars="0"/>
        <w:jc w:val="left"/>
        <w:rPr>
          <w:rFonts w:cs="宋体" w:hint="eastAsia"/>
          <w:sz w:val="28"/>
          <w:szCs w:val="28"/>
          <w:lang w:eastAsia="zh-CN"/>
        </w:rPr>
      </w:pPr>
      <w:r>
        <w:rPr>
          <w:rFonts w:ascii="华文仿宋" w:cs="宋体" w:hAnsi="华文仿宋" w:hint="eastAsia"/>
          <w:color w:val="000000"/>
          <w:sz w:val="28"/>
          <w:szCs w:val="28"/>
          <w:lang w:eastAsia="zh-CN"/>
        </w:rPr>
        <w:t>质量</w:t>
      </w:r>
      <w:r>
        <w:rPr>
          <w:rFonts w:ascii="华文仿宋" w:cs="宋体" w:hAnsi="华文仿宋" w:hint="eastAsia"/>
          <w:color w:val="000000"/>
          <w:sz w:val="28"/>
          <w:szCs w:val="28"/>
        </w:rPr>
        <w:t>保证金</w:t>
      </w:r>
      <w:r>
        <w:rPr>
          <w:rFonts w:cs="宋体" w:hint="eastAsia"/>
          <w:sz w:val="28"/>
          <w:szCs w:val="28"/>
        </w:rPr>
        <w:t>在</w:t>
      </w:r>
      <w:r>
        <w:rPr>
          <w:rFonts w:cs="宋体" w:hint="eastAsia"/>
          <w:sz w:val="28"/>
          <w:szCs w:val="28"/>
          <w:lang w:eastAsia="zh-CN"/>
        </w:rPr>
        <w:t>所有</w:t>
      </w:r>
      <w:r>
        <w:rPr>
          <w:rFonts w:cs="宋体" w:hint="eastAsia"/>
          <w:sz w:val="28"/>
          <w:szCs w:val="28"/>
          <w:lang w:val="en-US"/>
        </w:rPr>
        <w:t>物品</w:t>
      </w:r>
      <w:r>
        <w:rPr>
          <w:rFonts w:cs="宋体" w:hint="eastAsia"/>
          <w:sz w:val="28"/>
          <w:szCs w:val="28"/>
          <w:lang w:eastAsia="zh-CN"/>
        </w:rPr>
        <w:t>质保期</w:t>
      </w:r>
      <w:r>
        <w:rPr>
          <w:rFonts w:cs="宋体" w:hint="eastAsia"/>
          <w:sz w:val="28"/>
          <w:szCs w:val="28"/>
        </w:rPr>
        <w:t>满后无遗留问题时</w:t>
      </w:r>
      <w:r>
        <w:rPr>
          <w:rFonts w:cs="宋体" w:hint="eastAsia"/>
          <w:sz w:val="28"/>
          <w:szCs w:val="28"/>
          <w:lang w:eastAsia="zh-CN"/>
        </w:rPr>
        <w:t>一个月内</w:t>
      </w:r>
      <w:r>
        <w:rPr>
          <w:rFonts w:cs="宋体" w:hint="eastAsia"/>
          <w:sz w:val="28"/>
          <w:szCs w:val="28"/>
        </w:rPr>
        <w:t>无息</w:t>
      </w:r>
      <w:r>
        <w:rPr>
          <w:rFonts w:cs="宋体" w:hint="eastAsia"/>
          <w:sz w:val="28"/>
          <w:szCs w:val="28"/>
          <w:lang w:eastAsia="zh-CN"/>
        </w:rPr>
        <w:t>支付。</w:t>
      </w:r>
    </w:p>
    <w:p>
      <w:pPr>
        <w:pStyle w:val="style4097"/>
        <w:snapToGrid w:val="false"/>
        <w:spacing w:lineRule="auto" w:line="360"/>
        <w:ind w:firstLine="0" w:firstLineChars="0"/>
        <w:jc w:val="left"/>
        <w:rPr>
          <w:rFonts w:ascii="华文仿宋" w:cs="宋体" w:hAnsi="华文仿宋"/>
          <w:color w:val="000000"/>
          <w:sz w:val="28"/>
          <w:szCs w:val="28"/>
        </w:rPr>
      </w:pPr>
      <w:r>
        <w:rPr>
          <w:rFonts w:ascii="华文仿宋" w:cs="宋体" w:hAnsi="华文仿宋" w:hint="eastAsia"/>
          <w:color w:val="000000"/>
          <w:sz w:val="28"/>
          <w:szCs w:val="28"/>
          <w:lang w:val="en-US"/>
        </w:rPr>
        <w:t>六</w:t>
      </w:r>
      <w:r>
        <w:rPr>
          <w:rFonts w:ascii="华文仿宋" w:cs="宋体" w:hAnsi="华文仿宋" w:hint="eastAsia"/>
          <w:color w:val="000000"/>
          <w:sz w:val="28"/>
          <w:szCs w:val="28"/>
        </w:rPr>
        <w:t>、违约责任</w:t>
      </w:r>
    </w:p>
    <w:p>
      <w:pPr>
        <w:pStyle w:val="style4097"/>
        <w:snapToGrid w:val="false"/>
        <w:spacing w:lineRule="auto" w:line="360"/>
        <w:ind w:firstLine="0" w:firstLineChars="0"/>
        <w:jc w:val="left"/>
        <w:rPr>
          <w:rFonts w:ascii="华文仿宋" w:cs="宋体" w:hAnsi="华文仿宋"/>
          <w:color w:val="000000"/>
          <w:sz w:val="28"/>
          <w:szCs w:val="28"/>
        </w:rPr>
      </w:pPr>
      <w:r>
        <w:rPr>
          <w:rFonts w:ascii="华文仿宋" w:cs="宋体" w:hAnsi="华文仿宋" w:hint="eastAsia"/>
          <w:color w:val="000000"/>
          <w:sz w:val="28"/>
          <w:szCs w:val="28"/>
        </w:rPr>
        <w:t>（一）乙方须按期</w:t>
      </w:r>
      <w:r>
        <w:rPr>
          <w:rFonts w:ascii="华文仿宋" w:cs="宋体" w:hAnsi="华文仿宋" w:hint="eastAsia"/>
          <w:color w:val="000000"/>
          <w:sz w:val="28"/>
          <w:szCs w:val="28"/>
          <w:lang w:eastAsia="zh-CN"/>
        </w:rPr>
        <w:t>完成供货</w:t>
      </w:r>
      <w:r>
        <w:rPr>
          <w:rFonts w:ascii="华文仿宋" w:cs="宋体" w:hAnsi="华文仿宋" w:hint="eastAsia"/>
          <w:color w:val="000000"/>
          <w:sz w:val="28"/>
          <w:szCs w:val="28"/>
        </w:rPr>
        <w:t>。每拖延一天，交纳</w:t>
      </w:r>
      <w:r>
        <w:rPr>
          <w:rFonts w:ascii="华文仿宋" w:cs="宋体" w:hAnsi="华文仿宋" w:hint="eastAsia"/>
          <w:color w:val="000000"/>
          <w:sz w:val="28"/>
          <w:szCs w:val="28"/>
          <w:lang w:val="en-US" w:eastAsia="zh-CN"/>
        </w:rPr>
        <w:t>100元</w:t>
      </w:r>
      <w:r>
        <w:rPr>
          <w:rFonts w:ascii="华文仿宋" w:cs="宋体" w:hAnsi="华文仿宋" w:hint="eastAsia"/>
          <w:color w:val="000000"/>
          <w:sz w:val="28"/>
          <w:szCs w:val="28"/>
        </w:rPr>
        <w:t>违约金，从</w:t>
      </w:r>
      <w:r>
        <w:rPr>
          <w:rFonts w:ascii="华文仿宋" w:cs="宋体" w:hAnsi="华文仿宋" w:hint="eastAsia"/>
          <w:color w:val="000000"/>
          <w:sz w:val="28"/>
          <w:szCs w:val="28"/>
          <w:lang w:eastAsia="zh-CN"/>
        </w:rPr>
        <w:t>质量</w:t>
      </w:r>
      <w:r>
        <w:rPr>
          <w:rFonts w:ascii="华文仿宋" w:cs="宋体" w:hAnsi="华文仿宋" w:hint="eastAsia"/>
          <w:color w:val="000000"/>
          <w:sz w:val="28"/>
          <w:szCs w:val="28"/>
        </w:rPr>
        <w:t>保证金中扣除。当违约金达到合同价款的10％时，甲方有权终止合同，另选供货单位。</w:t>
      </w:r>
    </w:p>
    <w:p>
      <w:pPr>
        <w:pStyle w:val="style4097"/>
        <w:snapToGrid w:val="false"/>
        <w:spacing w:lineRule="auto" w:line="360"/>
        <w:ind w:firstLine="0" w:firstLineChars="0"/>
        <w:jc w:val="left"/>
        <w:rPr>
          <w:rFonts w:ascii="华文仿宋" w:cs="宋体" w:hAnsi="华文仿宋"/>
          <w:color w:val="000000"/>
          <w:sz w:val="28"/>
          <w:szCs w:val="28"/>
        </w:rPr>
      </w:pPr>
      <w:r>
        <w:rPr>
          <w:rFonts w:ascii="华文仿宋" w:cs="宋体" w:hAnsi="华文仿宋" w:hint="eastAsia"/>
          <w:color w:val="000000"/>
          <w:sz w:val="28"/>
          <w:szCs w:val="28"/>
        </w:rPr>
        <w:t>（</w:t>
      </w:r>
      <w:r>
        <w:rPr>
          <w:rFonts w:ascii="华文仿宋" w:cs="宋体" w:hAnsi="华文仿宋" w:hint="eastAsia"/>
          <w:color w:val="000000"/>
          <w:sz w:val="28"/>
          <w:szCs w:val="28"/>
          <w:lang w:eastAsia="zh-CN"/>
        </w:rPr>
        <w:t>二</w:t>
      </w:r>
      <w:r>
        <w:rPr>
          <w:rFonts w:ascii="华文仿宋" w:cs="宋体" w:hAnsi="华文仿宋" w:hint="eastAsia"/>
          <w:color w:val="000000"/>
          <w:sz w:val="28"/>
          <w:szCs w:val="28"/>
        </w:rPr>
        <w:t>）乙方不能及时提供服务的，每逾期一次，</w:t>
      </w:r>
      <w:r>
        <w:rPr>
          <w:rFonts w:ascii="华文仿宋" w:cs="宋体" w:hAnsi="华文仿宋" w:hint="eastAsia"/>
          <w:color w:val="000000"/>
          <w:sz w:val="28"/>
          <w:szCs w:val="28"/>
          <w:lang w:eastAsia="zh-CN"/>
        </w:rPr>
        <w:t>质保</w:t>
      </w:r>
      <w:r>
        <w:rPr>
          <w:rFonts w:ascii="华文仿宋" w:cs="宋体" w:hAnsi="华文仿宋" w:hint="eastAsia"/>
          <w:color w:val="000000"/>
          <w:sz w:val="28"/>
          <w:szCs w:val="28"/>
        </w:rPr>
        <w:t>期限延长30天。因乙方不能及时提供服务，甲方有权安排第三方进行处理，费用从</w:t>
      </w:r>
      <w:r>
        <w:rPr>
          <w:rFonts w:ascii="华文仿宋" w:cs="宋体" w:hAnsi="华文仿宋" w:hint="eastAsia"/>
          <w:color w:val="000000"/>
          <w:sz w:val="28"/>
          <w:szCs w:val="28"/>
          <w:lang w:eastAsia="zh-CN"/>
        </w:rPr>
        <w:t>质量</w:t>
      </w:r>
      <w:r>
        <w:rPr>
          <w:rFonts w:ascii="华文仿宋" w:cs="宋体" w:hAnsi="华文仿宋" w:hint="eastAsia"/>
          <w:color w:val="000000"/>
          <w:sz w:val="28"/>
          <w:szCs w:val="28"/>
        </w:rPr>
        <w:t>保证金中扣除，大于</w:t>
      </w:r>
      <w:r>
        <w:rPr>
          <w:rFonts w:ascii="华文仿宋" w:cs="宋体" w:hAnsi="华文仿宋" w:hint="eastAsia"/>
          <w:color w:val="000000"/>
          <w:sz w:val="28"/>
          <w:szCs w:val="28"/>
          <w:lang w:eastAsia="zh-CN"/>
        </w:rPr>
        <w:t>质量</w:t>
      </w:r>
      <w:r>
        <w:rPr>
          <w:rFonts w:ascii="华文仿宋" w:cs="宋体" w:hAnsi="华文仿宋" w:hint="eastAsia"/>
          <w:color w:val="000000"/>
          <w:sz w:val="28"/>
          <w:szCs w:val="28"/>
        </w:rPr>
        <w:t>保证金的甲方有权向乙方追偿。</w:t>
      </w:r>
    </w:p>
    <w:p>
      <w:pPr>
        <w:pStyle w:val="style4097"/>
        <w:snapToGrid w:val="false"/>
        <w:spacing w:lineRule="auto" w:line="360"/>
        <w:ind w:firstLine="0" w:firstLineChars="0"/>
        <w:jc w:val="left"/>
        <w:rPr>
          <w:rFonts w:ascii="华文仿宋" w:cs="宋体" w:hAnsi="华文仿宋" w:hint="eastAsia"/>
          <w:color w:val="000000"/>
          <w:sz w:val="28"/>
          <w:szCs w:val="28"/>
        </w:rPr>
      </w:pPr>
      <w:r>
        <w:rPr>
          <w:rFonts w:ascii="华文仿宋" w:cs="宋体" w:hAnsi="华文仿宋" w:hint="eastAsia"/>
          <w:color w:val="000000"/>
          <w:sz w:val="28"/>
          <w:szCs w:val="28"/>
        </w:rPr>
        <w:t>（</w:t>
      </w:r>
      <w:r>
        <w:rPr>
          <w:rFonts w:ascii="华文仿宋" w:cs="宋体" w:hAnsi="华文仿宋" w:hint="eastAsia"/>
          <w:color w:val="000000"/>
          <w:sz w:val="28"/>
          <w:szCs w:val="28"/>
          <w:lang w:eastAsia="zh-CN"/>
        </w:rPr>
        <w:t>三</w:t>
      </w:r>
      <w:r>
        <w:rPr>
          <w:rFonts w:ascii="华文仿宋" w:cs="宋体" w:hAnsi="华文仿宋" w:hint="eastAsia"/>
          <w:color w:val="000000"/>
          <w:sz w:val="28"/>
          <w:szCs w:val="28"/>
        </w:rPr>
        <w:t>）乙方提供</w:t>
      </w:r>
      <w:r>
        <w:rPr>
          <w:rFonts w:ascii="华文仿宋" w:cs="宋体" w:hAnsi="华文仿宋" w:hint="eastAsia"/>
          <w:color w:val="000000"/>
          <w:sz w:val="28"/>
          <w:szCs w:val="28"/>
          <w:lang w:val="en-US"/>
        </w:rPr>
        <w:t>物品</w:t>
      </w:r>
      <w:r>
        <w:rPr>
          <w:rFonts w:ascii="华文仿宋" w:cs="宋体" w:hAnsi="华文仿宋" w:hint="eastAsia"/>
          <w:color w:val="000000"/>
          <w:sz w:val="28"/>
          <w:szCs w:val="28"/>
        </w:rPr>
        <w:t>为</w:t>
      </w:r>
      <w:r>
        <w:rPr>
          <w:rFonts w:ascii="华文仿宋" w:cs="宋体" w:hAnsi="华文仿宋" w:hint="eastAsia"/>
          <w:color w:val="000000"/>
          <w:sz w:val="28"/>
          <w:szCs w:val="28"/>
          <w:lang w:eastAsia="zh-CN"/>
        </w:rPr>
        <w:t>非全新</w:t>
      </w:r>
      <w:r>
        <w:rPr>
          <w:rFonts w:ascii="华文仿宋" w:cs="宋体" w:hAnsi="华文仿宋" w:hint="eastAsia"/>
          <w:color w:val="000000"/>
          <w:sz w:val="28"/>
          <w:szCs w:val="28"/>
          <w:lang w:val="en-US"/>
        </w:rPr>
        <w:t>物品</w:t>
      </w:r>
      <w:r>
        <w:rPr>
          <w:rFonts w:ascii="华文仿宋" w:cs="宋体" w:hAnsi="华文仿宋" w:hint="eastAsia"/>
          <w:color w:val="000000"/>
          <w:sz w:val="28"/>
          <w:szCs w:val="28"/>
          <w:lang w:eastAsia="zh-CN"/>
        </w:rPr>
        <w:t>或者</w:t>
      </w:r>
      <w:r>
        <w:rPr>
          <w:rFonts w:ascii="华文仿宋" w:cs="宋体" w:hAnsi="华文仿宋" w:hint="eastAsia"/>
          <w:color w:val="000000"/>
          <w:sz w:val="28"/>
          <w:szCs w:val="28"/>
        </w:rPr>
        <w:t>与中标文件不符</w:t>
      </w:r>
      <w:r>
        <w:rPr>
          <w:rFonts w:ascii="华文仿宋" w:cs="宋体" w:hAnsi="华文仿宋" w:hint="eastAsia"/>
          <w:color w:val="000000"/>
          <w:sz w:val="28"/>
          <w:szCs w:val="28"/>
          <w:lang w:eastAsia="zh-CN"/>
        </w:rPr>
        <w:t>的</w:t>
      </w:r>
      <w:r>
        <w:rPr>
          <w:rFonts w:ascii="华文仿宋" w:cs="宋体" w:hAnsi="华文仿宋" w:hint="eastAsia"/>
          <w:color w:val="000000"/>
          <w:sz w:val="28"/>
          <w:szCs w:val="28"/>
        </w:rPr>
        <w:t>，甲方拒付所有款项，履约保证金不予退还。因非全新</w:t>
      </w:r>
      <w:r>
        <w:rPr>
          <w:rFonts w:ascii="华文仿宋" w:cs="宋体" w:hAnsi="华文仿宋" w:hint="eastAsia"/>
          <w:color w:val="000000"/>
          <w:sz w:val="28"/>
          <w:szCs w:val="28"/>
          <w:lang w:val="en-US"/>
        </w:rPr>
        <w:t>物品</w:t>
      </w:r>
      <w:r>
        <w:rPr>
          <w:rFonts w:ascii="华文仿宋" w:cs="宋体" w:hAnsi="华文仿宋" w:hint="eastAsia"/>
          <w:color w:val="000000"/>
          <w:sz w:val="28"/>
          <w:szCs w:val="28"/>
        </w:rPr>
        <w:t>或者与中标文件不符给甲方造成损失由乙方承担</w:t>
      </w:r>
      <w:r>
        <w:rPr>
          <w:rFonts w:ascii="华文仿宋" w:cs="宋体" w:hAnsi="华文仿宋" w:hint="eastAsia"/>
          <w:color w:val="000000"/>
          <w:sz w:val="28"/>
          <w:szCs w:val="28"/>
          <w:lang w:eastAsia="zh-CN"/>
        </w:rPr>
        <w:t>，乙方</w:t>
      </w:r>
      <w:r>
        <w:rPr>
          <w:rFonts w:ascii="华文仿宋" w:cs="宋体" w:hAnsi="华文仿宋" w:hint="eastAsia"/>
          <w:color w:val="000000"/>
          <w:sz w:val="28"/>
          <w:szCs w:val="28"/>
        </w:rPr>
        <w:t>还应赔偿包括但不限于诉讼费、律师费、差旅费等</w:t>
      </w:r>
      <w:r>
        <w:rPr>
          <w:rFonts w:ascii="华文仿宋" w:cs="宋体" w:hAnsi="华文仿宋" w:hint="eastAsia"/>
          <w:color w:val="000000"/>
          <w:sz w:val="28"/>
          <w:szCs w:val="28"/>
          <w:lang w:eastAsia="zh-CN"/>
        </w:rPr>
        <w:t>费用</w:t>
      </w:r>
      <w:r>
        <w:rPr>
          <w:rFonts w:ascii="华文仿宋" w:cs="宋体" w:hAnsi="华文仿宋" w:hint="eastAsia"/>
          <w:color w:val="000000"/>
          <w:sz w:val="28"/>
          <w:szCs w:val="28"/>
        </w:rPr>
        <w:t>。</w:t>
      </w:r>
    </w:p>
    <w:p>
      <w:pPr>
        <w:pStyle w:val="style0"/>
        <w:snapToGrid w:val="false"/>
        <w:spacing w:lineRule="auto" w:line="360"/>
        <w:jc w:val="left"/>
        <w:rPr>
          <w:rFonts w:ascii="华文仿宋" w:cs="宋体" w:eastAsia="华文仿宋"/>
          <w:color w:val="000000"/>
          <w:sz w:val="30"/>
          <w:szCs w:val="30"/>
        </w:rPr>
      </w:pPr>
      <w:r>
        <w:rPr>
          <w:rFonts w:ascii="华文仿宋" w:cs="宋体" w:hAnsi="华文仿宋" w:hint="eastAsia"/>
          <w:color w:val="000000"/>
          <w:sz w:val="30"/>
          <w:szCs w:val="30"/>
          <w:lang w:val="en-US"/>
        </w:rPr>
        <w:t>七</w:t>
      </w:r>
      <w:r>
        <w:rPr>
          <w:rFonts w:ascii="华文仿宋" w:cs="宋体" w:hAnsi="华文仿宋" w:hint="eastAsia"/>
          <w:color w:val="000000"/>
          <w:sz w:val="30"/>
          <w:szCs w:val="30"/>
        </w:rPr>
        <w:t>、解决纠纷方式</w:t>
      </w:r>
    </w:p>
    <w:p>
      <w:pPr>
        <w:pStyle w:val="style0"/>
        <w:spacing w:lineRule="exact" w:line="460"/>
        <w:jc w:val="left"/>
        <w:rPr>
          <w:rFonts w:ascii="华文仿宋" w:cs="宋体" w:hAnsi="华文仿宋" w:hint="eastAsia"/>
          <w:color w:val="000000"/>
          <w:sz w:val="28"/>
          <w:szCs w:val="28"/>
        </w:rPr>
      </w:pPr>
      <w:r>
        <w:rPr>
          <w:rFonts w:ascii="华文仿宋" w:cs="宋体" w:hAnsi="华文仿宋" w:hint="eastAsia"/>
          <w:color w:val="000000"/>
          <w:sz w:val="28"/>
          <w:szCs w:val="28"/>
        </w:rPr>
        <w:t>双方约定，本合同在履行过程中发生的争议，由双方当事人协商解决，协商不成的依法向甲方所在地人民法院提起诉讼。</w:t>
      </w:r>
    </w:p>
    <w:p>
      <w:pPr>
        <w:pStyle w:val="style0"/>
        <w:spacing w:lineRule="exact" w:line="460"/>
        <w:jc w:val="both"/>
        <w:rPr>
          <w:rFonts w:ascii="黑体" w:eastAsia="黑体" w:hAnsi="宋体" w:hint="eastAsia"/>
          <w:color w:val="auto"/>
          <w:sz w:val="30"/>
          <w:szCs w:val="30"/>
        </w:rPr>
      </w:pPr>
    </w:p>
    <w:p>
      <w:pPr>
        <w:pStyle w:val="style0"/>
        <w:spacing w:lineRule="exact" w:line="460"/>
        <w:jc w:val="center"/>
        <w:rPr>
          <w:rFonts w:ascii="宋体" w:cs="宋体" w:eastAsia="宋体" w:hAnsi="宋体" w:hint="eastAsia"/>
          <w:b/>
          <w:bCs/>
          <w:color w:val="auto"/>
          <w:sz w:val="36"/>
          <w:szCs w:val="36"/>
          <w:lang w:eastAsia="zh-CN"/>
        </w:rPr>
      </w:pPr>
    </w:p>
    <w:p>
      <w:pPr>
        <w:pStyle w:val="style78"/>
        <w:ind w:left="0" w:leftChars="0" w:firstLine="0" w:firstLineChars="0"/>
        <w:rPr>
          <w:rFonts w:ascii="宋体" w:cs="宋体" w:eastAsia="宋体" w:hAnsi="宋体" w:hint="eastAsia"/>
          <w:b/>
          <w:bCs/>
          <w:color w:val="auto"/>
          <w:sz w:val="36"/>
          <w:szCs w:val="36"/>
          <w:lang w:eastAsia="zh-CN"/>
        </w:rPr>
      </w:pPr>
    </w:p>
    <w:p>
      <w:pPr>
        <w:pStyle w:val="style0"/>
        <w:spacing w:lineRule="exact" w:line="460"/>
        <w:jc w:val="center"/>
        <w:rPr>
          <w:rFonts w:ascii="宋体" w:cs="宋体" w:eastAsia="宋体" w:hAnsi="宋体" w:hint="eastAsia"/>
          <w:b/>
          <w:bCs/>
          <w:color w:val="auto"/>
          <w:sz w:val="36"/>
          <w:szCs w:val="36"/>
          <w:lang w:eastAsia="zh-CN"/>
        </w:rPr>
      </w:pPr>
    </w:p>
    <w:p>
      <w:pPr>
        <w:pStyle w:val="style0"/>
        <w:widowControl w:val="false"/>
        <w:snapToGrid w:val="false"/>
        <w:spacing w:lineRule="auto" w:line="360"/>
        <w:jc w:val="left"/>
        <w:textAlignment w:val="auto"/>
        <w:rPr>
          <w:rFonts w:ascii="宋体" w:cs="宋体" w:eastAsia="宋体" w:hAnsi="宋体"/>
          <w:b/>
          <w:bCs/>
          <w:color w:val="auto"/>
          <w:kern w:val="2"/>
          <w:sz w:val="28"/>
          <w:szCs w:val="28"/>
          <w:u w:val="none"/>
        </w:rPr>
      </w:pPr>
      <w:r>
        <w:rPr>
          <w:rFonts w:ascii="宋体" w:cs="宋体" w:eastAsia="宋体" w:hAnsi="宋体" w:hint="eastAsia"/>
          <w:b/>
          <w:bCs/>
          <w:color w:val="auto"/>
          <w:kern w:val="2"/>
          <w:sz w:val="28"/>
          <w:szCs w:val="28"/>
          <w:u w:val="none"/>
        </w:rPr>
        <w:t>附件（一）</w:t>
      </w:r>
    </w:p>
    <w:p>
      <w:pPr>
        <w:pStyle w:val="style0"/>
        <w:widowControl w:val="false"/>
        <w:snapToGrid w:val="false"/>
        <w:spacing w:lineRule="auto" w:line="360"/>
        <w:ind w:left="1954" w:hanging="1954" w:hangingChars="695"/>
        <w:jc w:val="center"/>
        <w:textAlignment w:val="auto"/>
        <w:rPr>
          <w:rFonts w:ascii="宋体" w:cs="宋体" w:eastAsia="宋体" w:hAnsi="宋体"/>
          <w:b/>
          <w:bCs/>
          <w:color w:val="auto"/>
          <w:kern w:val="2"/>
          <w:sz w:val="28"/>
          <w:szCs w:val="28"/>
          <w:u w:val="none"/>
        </w:rPr>
      </w:pPr>
      <w:r>
        <w:rPr>
          <w:rFonts w:ascii="宋体" w:cs="宋体" w:eastAsia="宋体" w:hAnsi="宋体" w:hint="eastAsia"/>
          <w:b/>
          <w:bCs/>
          <w:color w:val="auto"/>
          <w:kern w:val="2"/>
          <w:sz w:val="28"/>
          <w:szCs w:val="28"/>
          <w:u w:val="none"/>
        </w:rPr>
        <w:t>报价函</w:t>
      </w:r>
    </w:p>
    <w:p>
      <w:pPr>
        <w:pStyle w:val="style0"/>
        <w:widowControl w:val="false"/>
        <w:snapToGrid w:val="false"/>
        <w:spacing w:lineRule="auto" w:line="360"/>
        <w:ind w:left="1663" w:hanging="1663" w:hangingChars="594"/>
        <w:jc w:val="left"/>
        <w:textAlignment w:val="auto"/>
        <w:rPr>
          <w:rFonts w:ascii="宋体" w:cs="宋体" w:eastAsia="宋体" w:hAnsi="宋体"/>
          <w:color w:val="auto"/>
          <w:kern w:val="2"/>
          <w:sz w:val="28"/>
          <w:szCs w:val="28"/>
          <w:u w:val="none"/>
        </w:rPr>
      </w:pPr>
      <w:r>
        <w:rPr>
          <w:rFonts w:ascii="宋体" w:cs="宋体" w:eastAsia="宋体" w:hAnsi="宋体" w:hint="eastAsia"/>
          <w:color w:val="auto"/>
          <w:kern w:val="2"/>
          <w:sz w:val="28"/>
          <w:szCs w:val="28"/>
          <w:u w:val="single" w:color="auto"/>
          <w:lang w:val="en-US" w:eastAsia="zh-CN"/>
        </w:rPr>
        <w:t xml:space="preserve">             </w:t>
      </w:r>
      <w:r>
        <w:rPr>
          <w:rFonts w:ascii="宋体" w:cs="宋体" w:eastAsia="宋体" w:hAnsi="宋体" w:hint="eastAsia"/>
          <w:color w:val="auto"/>
          <w:kern w:val="2"/>
          <w:sz w:val="28"/>
          <w:szCs w:val="28"/>
          <w:u w:val="none"/>
        </w:rPr>
        <w:t>：</w:t>
      </w:r>
    </w:p>
    <w:p>
      <w:pPr>
        <w:pStyle w:val="style0"/>
        <w:widowControl w:val="false"/>
        <w:snapToGrid w:val="false"/>
        <w:spacing w:lineRule="auto" w:line="360"/>
        <w:ind w:firstLine="560" w:firstLineChars="200"/>
        <w:jc w:val="left"/>
        <w:textAlignment w:val="auto"/>
        <w:rPr>
          <w:rFonts w:ascii="宋体" w:cs="宋体" w:eastAsia="宋体" w:hAnsi="宋体"/>
          <w:color w:val="auto"/>
          <w:kern w:val="2"/>
          <w:sz w:val="28"/>
          <w:szCs w:val="28"/>
          <w:u w:val="none"/>
        </w:rPr>
      </w:pPr>
      <w:r>
        <w:rPr>
          <w:rFonts w:ascii="宋体" w:cs="宋体" w:eastAsia="宋体" w:hAnsi="宋体" w:hint="eastAsia"/>
          <w:color w:val="auto"/>
          <w:kern w:val="2"/>
          <w:sz w:val="28"/>
          <w:szCs w:val="28"/>
          <w:u w:val="none"/>
        </w:rPr>
        <w:t>我们已全面研究了“</w:t>
      </w:r>
      <w:r>
        <w:rPr>
          <w:rFonts w:ascii="宋体" w:cs="宋体" w:eastAsia="宋体" w:hAnsi="宋体" w:hint="eastAsia"/>
          <w:color w:val="auto"/>
          <w:kern w:val="2"/>
          <w:sz w:val="28"/>
          <w:szCs w:val="28"/>
          <w:u w:val="none"/>
          <w:lang w:eastAsia="zh-CN"/>
        </w:rPr>
        <w:t>淮北矿业股份有限公司职业病防治院办公设备采购项目</w:t>
      </w:r>
      <w:r>
        <w:rPr>
          <w:rFonts w:ascii="宋体" w:cs="宋体" w:eastAsia="宋体" w:hAnsi="宋体" w:hint="eastAsia"/>
          <w:color w:val="auto"/>
          <w:kern w:val="2"/>
          <w:sz w:val="28"/>
          <w:szCs w:val="28"/>
          <w:u w:val="none"/>
        </w:rPr>
        <w:t>”，并熟知</w:t>
      </w:r>
      <w:r>
        <w:rPr>
          <w:rFonts w:ascii="宋体" w:cs="宋体" w:hAnsi="宋体" w:hint="eastAsia"/>
          <w:color w:val="auto"/>
          <w:kern w:val="2"/>
          <w:sz w:val="28"/>
          <w:szCs w:val="28"/>
          <w:u w:val="none"/>
          <w:lang w:eastAsia="zh-CN"/>
        </w:rPr>
        <w:t>比价</w:t>
      </w:r>
      <w:r>
        <w:rPr>
          <w:rFonts w:ascii="宋体" w:cs="宋体" w:eastAsia="宋体" w:hAnsi="宋体" w:hint="eastAsia"/>
          <w:color w:val="auto"/>
          <w:kern w:val="2"/>
          <w:sz w:val="28"/>
          <w:szCs w:val="28"/>
          <w:u w:val="none"/>
        </w:rPr>
        <w:t>文件的各项规定，我方同意按</w:t>
      </w:r>
      <w:r>
        <w:rPr>
          <w:rFonts w:ascii="宋体" w:cs="宋体" w:hAnsi="宋体" w:hint="eastAsia"/>
          <w:color w:val="auto"/>
          <w:kern w:val="2"/>
          <w:sz w:val="28"/>
          <w:szCs w:val="28"/>
          <w:u w:val="none"/>
          <w:lang w:eastAsia="zh-CN"/>
        </w:rPr>
        <w:t>比价</w:t>
      </w:r>
      <w:r>
        <w:rPr>
          <w:rFonts w:ascii="宋体" w:cs="宋体" w:eastAsia="宋体" w:hAnsi="宋体" w:hint="eastAsia"/>
          <w:color w:val="auto"/>
          <w:kern w:val="2"/>
          <w:sz w:val="28"/>
          <w:szCs w:val="28"/>
          <w:u w:val="none"/>
        </w:rPr>
        <w:t>文件规定的全部条件</w:t>
      </w:r>
      <w:r>
        <w:rPr>
          <w:rFonts w:ascii="宋体" w:cs="宋体" w:hAnsi="宋体" w:hint="eastAsia"/>
          <w:color w:val="auto"/>
          <w:kern w:val="2"/>
          <w:sz w:val="28"/>
          <w:szCs w:val="28"/>
          <w:u w:val="none"/>
          <w:lang w:eastAsia="zh-CN"/>
        </w:rPr>
        <w:t>报价</w:t>
      </w:r>
      <w:r>
        <w:rPr>
          <w:rFonts w:ascii="宋体" w:cs="宋体" w:eastAsia="宋体" w:hAnsi="宋体" w:hint="eastAsia"/>
          <w:color w:val="auto"/>
          <w:kern w:val="2"/>
          <w:sz w:val="28"/>
          <w:szCs w:val="28"/>
          <w:u w:val="none"/>
        </w:rPr>
        <w:t>。投标报价如下：</w:t>
      </w:r>
    </w:p>
    <w:p>
      <w:pPr>
        <w:pStyle w:val="style0"/>
        <w:widowControl w:val="false"/>
        <w:snapToGrid w:val="false"/>
        <w:spacing w:lineRule="auto" w:line="360"/>
        <w:ind w:left="1663" w:hanging="1663" w:hangingChars="594"/>
        <w:jc w:val="left"/>
        <w:textAlignment w:val="auto"/>
        <w:rPr>
          <w:rFonts w:ascii="宋体" w:cs="宋体" w:eastAsia="宋体" w:hAnsi="宋体"/>
          <w:color w:val="auto"/>
          <w:kern w:val="2"/>
          <w:sz w:val="28"/>
          <w:szCs w:val="28"/>
          <w:u w:val="none"/>
        </w:rPr>
      </w:pPr>
      <w:r>
        <w:rPr>
          <w:rFonts w:ascii="宋体" w:cs="宋体" w:hAnsi="宋体" w:hint="eastAsia"/>
          <w:color w:val="auto"/>
          <w:kern w:val="2"/>
          <w:sz w:val="28"/>
          <w:szCs w:val="28"/>
          <w:u w:val="none"/>
          <w:lang w:eastAsia="zh-CN"/>
        </w:rPr>
        <w:t>响应</w:t>
      </w:r>
      <w:r>
        <w:rPr>
          <w:rFonts w:ascii="宋体" w:cs="宋体" w:eastAsia="宋体" w:hAnsi="宋体" w:hint="eastAsia"/>
          <w:color w:val="auto"/>
          <w:kern w:val="2"/>
          <w:sz w:val="28"/>
          <w:szCs w:val="28"/>
          <w:u w:val="none"/>
        </w:rPr>
        <w:t>报价</w:t>
      </w:r>
      <w:r>
        <w:rPr>
          <w:rFonts w:ascii="宋体" w:cs="宋体" w:eastAsia="宋体" w:hAnsi="宋体" w:hint="eastAsia"/>
          <w:color w:val="auto"/>
          <w:kern w:val="2"/>
          <w:sz w:val="28"/>
          <w:szCs w:val="28"/>
          <w:u w:val="none"/>
          <w:lang w:eastAsia="zh-CN"/>
        </w:rPr>
        <w:t>（含税）</w:t>
      </w:r>
      <w:r>
        <w:rPr>
          <w:rFonts w:ascii="宋体" w:cs="宋体" w:eastAsia="宋体" w:hAnsi="宋体" w:hint="eastAsia"/>
          <w:color w:val="auto"/>
          <w:kern w:val="2"/>
          <w:sz w:val="28"/>
          <w:szCs w:val="28"/>
          <w:u w:val="none"/>
        </w:rPr>
        <w:t>：   人民币元（价款大写）</w:t>
      </w:r>
    </w:p>
    <w:p>
      <w:pPr>
        <w:pStyle w:val="style0"/>
        <w:widowControl w:val="false"/>
        <w:snapToGrid w:val="false"/>
        <w:spacing w:lineRule="auto" w:line="360"/>
        <w:ind w:firstLine="560" w:firstLineChars="200"/>
        <w:jc w:val="left"/>
        <w:textAlignment w:val="auto"/>
        <w:rPr>
          <w:rFonts w:ascii="宋体" w:cs="宋体" w:eastAsia="宋体" w:hAnsi="宋体"/>
          <w:color w:val="auto"/>
          <w:kern w:val="2"/>
          <w:sz w:val="28"/>
          <w:szCs w:val="28"/>
          <w:u w:val="none"/>
        </w:rPr>
      </w:pPr>
      <w:r>
        <w:rPr>
          <w:rFonts w:ascii="宋体" w:cs="宋体" w:eastAsia="宋体" w:hAnsi="宋体" w:hint="eastAsia"/>
          <w:color w:val="auto"/>
          <w:kern w:val="2"/>
          <w:sz w:val="28"/>
          <w:szCs w:val="28"/>
          <w:u w:val="none"/>
        </w:rPr>
        <w:t>我方承诺，我方一旦中标，将于收到</w:t>
      </w:r>
      <w:r>
        <w:rPr>
          <w:rFonts w:ascii="宋体" w:cs="宋体" w:hAnsi="宋体" w:hint="eastAsia"/>
          <w:color w:val="auto"/>
          <w:kern w:val="2"/>
          <w:sz w:val="28"/>
          <w:szCs w:val="28"/>
          <w:u w:val="none"/>
          <w:lang w:eastAsia="zh-CN"/>
        </w:rPr>
        <w:t>成交</w:t>
      </w:r>
      <w:r>
        <w:rPr>
          <w:rFonts w:ascii="宋体" w:cs="宋体" w:eastAsia="宋体" w:hAnsi="宋体" w:hint="eastAsia"/>
          <w:color w:val="auto"/>
          <w:kern w:val="2"/>
          <w:sz w:val="28"/>
          <w:szCs w:val="28"/>
          <w:u w:val="none"/>
        </w:rPr>
        <w:t>通知书后的</w:t>
      </w:r>
      <w:r>
        <w:rPr>
          <w:rFonts w:ascii="宋体" w:cs="宋体" w:hAnsi="宋体" w:hint="eastAsia"/>
          <w:color w:val="auto"/>
          <w:kern w:val="2"/>
          <w:sz w:val="28"/>
          <w:szCs w:val="28"/>
          <w:u w:val="none"/>
          <w:lang w:val="en-US" w:eastAsia="zh-CN"/>
        </w:rPr>
        <w:t>10</w:t>
      </w:r>
      <w:r>
        <w:rPr>
          <w:rFonts w:ascii="宋体" w:cs="宋体" w:eastAsia="宋体" w:hAnsi="宋体" w:hint="eastAsia"/>
          <w:color w:val="auto"/>
          <w:kern w:val="2"/>
          <w:sz w:val="28"/>
          <w:szCs w:val="28"/>
          <w:u w:val="none"/>
        </w:rPr>
        <w:t>日内与贵方签订合同。如逾期不派代表签约。贵单位有权不予退还</w:t>
      </w:r>
      <w:r>
        <w:rPr>
          <w:rFonts w:ascii="宋体" w:cs="宋体" w:hAnsi="宋体" w:hint="eastAsia"/>
          <w:color w:val="auto"/>
          <w:kern w:val="2"/>
          <w:sz w:val="28"/>
          <w:szCs w:val="28"/>
          <w:u w:val="none"/>
          <w:lang w:eastAsia="zh-CN"/>
        </w:rPr>
        <w:t>比价</w:t>
      </w:r>
      <w:r>
        <w:rPr>
          <w:rFonts w:ascii="宋体" w:cs="宋体" w:eastAsia="宋体" w:hAnsi="宋体" w:hint="eastAsia"/>
          <w:color w:val="auto"/>
          <w:kern w:val="2"/>
          <w:sz w:val="28"/>
          <w:szCs w:val="28"/>
          <w:u w:val="none"/>
        </w:rPr>
        <w:t>保证金，并视为我方自动放弃</w:t>
      </w:r>
      <w:r>
        <w:rPr>
          <w:rFonts w:ascii="宋体" w:cs="宋体" w:hAnsi="宋体" w:hint="eastAsia"/>
          <w:color w:val="auto"/>
          <w:kern w:val="2"/>
          <w:sz w:val="28"/>
          <w:szCs w:val="28"/>
          <w:u w:val="none"/>
          <w:lang w:eastAsia="zh-CN"/>
        </w:rPr>
        <w:t>成交</w:t>
      </w:r>
      <w:r>
        <w:rPr>
          <w:rFonts w:ascii="宋体" w:cs="宋体" w:eastAsia="宋体" w:hAnsi="宋体" w:hint="eastAsia"/>
          <w:color w:val="auto"/>
          <w:kern w:val="2"/>
          <w:sz w:val="28"/>
          <w:szCs w:val="28"/>
          <w:u w:val="none"/>
        </w:rPr>
        <w:t>资格。</w:t>
      </w:r>
    </w:p>
    <w:p>
      <w:pPr>
        <w:pStyle w:val="style0"/>
        <w:widowControl w:val="false"/>
        <w:snapToGrid w:val="false"/>
        <w:spacing w:lineRule="auto" w:line="360"/>
        <w:ind w:firstLine="560" w:firstLineChars="200"/>
        <w:jc w:val="left"/>
        <w:textAlignment w:val="auto"/>
        <w:rPr>
          <w:rFonts w:ascii="宋体" w:cs="宋体" w:eastAsia="宋体" w:hAnsi="宋体"/>
          <w:color w:val="auto"/>
          <w:kern w:val="2"/>
          <w:sz w:val="28"/>
          <w:szCs w:val="28"/>
          <w:u w:val="none"/>
        </w:rPr>
      </w:pPr>
      <w:r>
        <w:rPr>
          <w:rFonts w:ascii="宋体" w:cs="宋体" w:eastAsia="宋体" w:hAnsi="宋体" w:hint="eastAsia"/>
          <w:color w:val="auto"/>
          <w:kern w:val="2"/>
          <w:sz w:val="28"/>
          <w:szCs w:val="28"/>
          <w:u w:val="none"/>
        </w:rPr>
        <w:t>我方理解，如我方未中标，贵方有权不作任何解释。</w:t>
      </w:r>
    </w:p>
    <w:p>
      <w:pPr>
        <w:pStyle w:val="style0"/>
        <w:widowControl w:val="false"/>
        <w:snapToGrid w:val="false"/>
        <w:spacing w:lineRule="auto" w:line="360"/>
        <w:ind w:firstLine="560" w:firstLineChars="200"/>
        <w:jc w:val="left"/>
        <w:textAlignment w:val="auto"/>
        <w:rPr>
          <w:rFonts w:ascii="宋体" w:cs="宋体" w:eastAsia="宋体" w:hAnsi="宋体"/>
          <w:color w:val="auto"/>
          <w:kern w:val="2"/>
          <w:sz w:val="28"/>
          <w:szCs w:val="28"/>
          <w:u w:val="none"/>
        </w:rPr>
      </w:pPr>
      <w:r>
        <w:rPr>
          <w:rFonts w:ascii="宋体" w:cs="宋体" w:eastAsia="宋体" w:hAnsi="宋体" w:hint="eastAsia"/>
          <w:color w:val="auto"/>
          <w:kern w:val="2"/>
          <w:sz w:val="28"/>
          <w:szCs w:val="28"/>
          <w:u w:val="none"/>
        </w:rPr>
        <w:t>本</w:t>
      </w:r>
      <w:r>
        <w:rPr>
          <w:rFonts w:ascii="宋体" w:cs="宋体" w:hAnsi="宋体" w:hint="eastAsia"/>
          <w:color w:val="auto"/>
          <w:kern w:val="2"/>
          <w:sz w:val="28"/>
          <w:szCs w:val="28"/>
          <w:u w:val="none"/>
          <w:lang w:eastAsia="zh-CN"/>
        </w:rPr>
        <w:t>响应文件</w:t>
      </w:r>
      <w:r>
        <w:rPr>
          <w:rFonts w:ascii="宋体" w:cs="宋体" w:eastAsia="宋体" w:hAnsi="宋体" w:hint="eastAsia"/>
          <w:color w:val="auto"/>
          <w:kern w:val="2"/>
          <w:sz w:val="28"/>
          <w:szCs w:val="28"/>
          <w:u w:val="none"/>
        </w:rPr>
        <w:t>在开标后的</w:t>
      </w:r>
      <w:r>
        <w:rPr>
          <w:rFonts w:ascii="宋体" w:cs="宋体" w:hAnsi="宋体" w:hint="eastAsia"/>
          <w:color w:val="auto"/>
          <w:kern w:val="2"/>
          <w:sz w:val="28"/>
          <w:szCs w:val="28"/>
          <w:u w:val="none"/>
          <w:lang w:val="en-US" w:eastAsia="zh-CN"/>
        </w:rPr>
        <w:t>30</w:t>
      </w:r>
      <w:r>
        <w:rPr>
          <w:rFonts w:ascii="宋体" w:cs="宋体" w:eastAsia="宋体" w:hAnsi="宋体" w:hint="eastAsia"/>
          <w:color w:val="auto"/>
          <w:kern w:val="2"/>
          <w:sz w:val="28"/>
          <w:szCs w:val="28"/>
          <w:u w:val="none"/>
        </w:rPr>
        <w:t>日内有效，在合同未签订前，</w:t>
      </w:r>
      <w:r>
        <w:rPr>
          <w:rFonts w:ascii="宋体" w:cs="Calibri" w:eastAsia="宋体" w:hAnsi="宋体" w:hint="eastAsia"/>
          <w:color w:val="auto"/>
          <w:kern w:val="2"/>
          <w:sz w:val="28"/>
          <w:szCs w:val="28"/>
          <w:u w:val="none"/>
        </w:rPr>
        <w:t>本</w:t>
      </w:r>
      <w:r>
        <w:rPr>
          <w:rFonts w:ascii="宋体" w:cs="Calibri" w:hAnsi="宋体" w:hint="eastAsia"/>
          <w:color w:val="auto"/>
          <w:kern w:val="2"/>
          <w:sz w:val="28"/>
          <w:szCs w:val="28"/>
          <w:u w:val="none"/>
          <w:lang w:eastAsia="zh-CN"/>
        </w:rPr>
        <w:t>响应</w:t>
      </w:r>
      <w:r>
        <w:rPr>
          <w:rFonts w:ascii="宋体" w:cs="Calibri" w:eastAsia="宋体" w:hAnsi="宋体" w:hint="eastAsia"/>
          <w:color w:val="auto"/>
          <w:kern w:val="2"/>
          <w:sz w:val="28"/>
          <w:szCs w:val="28"/>
          <w:u w:val="none"/>
        </w:rPr>
        <w:t>文件</w:t>
      </w:r>
      <w:r>
        <w:rPr>
          <w:rFonts w:ascii="宋体" w:cs="Calibri" w:eastAsia="宋体" w:hAnsi="宋体"/>
          <w:color w:val="auto"/>
          <w:kern w:val="2"/>
          <w:sz w:val="28"/>
          <w:szCs w:val="28"/>
          <w:u w:val="none"/>
        </w:rPr>
        <w:t>(</w:t>
      </w:r>
      <w:r>
        <w:rPr>
          <w:rFonts w:ascii="宋体" w:cs="Calibri" w:eastAsia="宋体" w:hAnsi="宋体" w:hint="eastAsia"/>
          <w:color w:val="auto"/>
          <w:kern w:val="2"/>
          <w:sz w:val="28"/>
          <w:szCs w:val="28"/>
          <w:u w:val="none"/>
        </w:rPr>
        <w:t>与</w:t>
      </w:r>
      <w:r>
        <w:rPr>
          <w:rFonts w:ascii="宋体" w:cs="Calibri" w:hAnsi="宋体" w:hint="eastAsia"/>
          <w:color w:val="auto"/>
          <w:kern w:val="2"/>
          <w:sz w:val="28"/>
          <w:szCs w:val="28"/>
          <w:u w:val="none"/>
          <w:lang w:eastAsia="zh-CN"/>
        </w:rPr>
        <w:t>比价</w:t>
      </w:r>
      <w:r>
        <w:rPr>
          <w:rFonts w:ascii="宋体" w:cs="Calibri" w:eastAsia="宋体" w:hAnsi="宋体" w:hint="eastAsia"/>
          <w:color w:val="auto"/>
          <w:kern w:val="2"/>
          <w:sz w:val="28"/>
          <w:szCs w:val="28"/>
          <w:u w:val="none"/>
        </w:rPr>
        <w:t>文件有抵触的内容除外</w:t>
      </w:r>
      <w:r>
        <w:rPr>
          <w:rFonts w:ascii="宋体" w:cs="Calibri" w:eastAsia="宋体" w:hAnsi="宋体"/>
          <w:color w:val="auto"/>
          <w:kern w:val="2"/>
          <w:sz w:val="28"/>
          <w:szCs w:val="28"/>
          <w:u w:val="none"/>
        </w:rPr>
        <w:t>)</w:t>
      </w:r>
      <w:r>
        <w:rPr>
          <w:rFonts w:ascii="宋体" w:cs="Calibri" w:eastAsia="宋体" w:hAnsi="宋体" w:hint="eastAsia"/>
          <w:color w:val="auto"/>
          <w:kern w:val="2"/>
          <w:sz w:val="28"/>
          <w:szCs w:val="28"/>
          <w:u w:val="none"/>
        </w:rPr>
        <w:t>连同你单位的</w:t>
      </w:r>
      <w:r>
        <w:rPr>
          <w:rFonts w:ascii="宋体" w:cs="Calibri" w:hAnsi="宋体" w:hint="eastAsia"/>
          <w:color w:val="auto"/>
          <w:kern w:val="2"/>
          <w:sz w:val="28"/>
          <w:szCs w:val="28"/>
          <w:u w:val="none"/>
          <w:lang w:eastAsia="zh-CN"/>
        </w:rPr>
        <w:t>成交</w:t>
      </w:r>
      <w:r>
        <w:rPr>
          <w:rFonts w:ascii="宋体" w:cs="Calibri" w:eastAsia="宋体" w:hAnsi="宋体" w:hint="eastAsia"/>
          <w:color w:val="auto"/>
          <w:kern w:val="2"/>
          <w:sz w:val="28"/>
          <w:szCs w:val="28"/>
          <w:u w:val="none"/>
        </w:rPr>
        <w:t>通知书</w:t>
      </w:r>
      <w:r>
        <w:rPr>
          <w:rFonts w:ascii="宋体" w:cs="宋体" w:eastAsia="宋体" w:hAnsi="宋体" w:hint="eastAsia"/>
          <w:color w:val="auto"/>
          <w:kern w:val="2"/>
          <w:sz w:val="28"/>
          <w:szCs w:val="28"/>
          <w:u w:val="none"/>
        </w:rPr>
        <w:t>将构成约束贵我双方的协议。</w:t>
      </w:r>
    </w:p>
    <w:p>
      <w:pPr>
        <w:pStyle w:val="style0"/>
        <w:widowControl w:val="false"/>
        <w:spacing w:lineRule="exact" w:line="500"/>
        <w:ind w:left="1946" w:hanging="1946" w:hangingChars="695"/>
        <w:jc w:val="left"/>
        <w:textAlignment w:val="auto"/>
        <w:rPr>
          <w:rFonts w:ascii="宋体" w:cs="Calibri" w:eastAsia="宋体" w:hAnsi="宋体"/>
          <w:color w:val="auto"/>
          <w:kern w:val="0"/>
          <w:sz w:val="28"/>
          <w:szCs w:val="28"/>
          <w:u w:val="none"/>
        </w:rPr>
      </w:pPr>
      <w:r>
        <w:rPr>
          <w:rFonts w:ascii="宋体" w:cs="Calibri" w:hAnsi="宋体" w:hint="eastAsia"/>
          <w:color w:val="auto"/>
          <w:kern w:val="0"/>
          <w:sz w:val="28"/>
          <w:szCs w:val="28"/>
          <w:u w:val="none"/>
          <w:lang w:eastAsia="zh-CN"/>
        </w:rPr>
        <w:t>供应商</w:t>
      </w:r>
      <w:r>
        <w:rPr>
          <w:rFonts w:ascii="宋体" w:cs="Calibri" w:eastAsia="宋体" w:hAnsi="宋体"/>
          <w:color w:val="auto"/>
          <w:kern w:val="0"/>
          <w:sz w:val="28"/>
          <w:szCs w:val="28"/>
          <w:u w:val="none"/>
        </w:rPr>
        <w:t>(</w:t>
      </w:r>
      <w:r>
        <w:rPr>
          <w:rFonts w:ascii="宋体" w:cs="Calibri" w:eastAsia="宋体" w:hAnsi="宋体" w:hint="eastAsia"/>
          <w:color w:val="auto"/>
          <w:kern w:val="0"/>
          <w:sz w:val="28"/>
          <w:szCs w:val="28"/>
          <w:u w:val="none"/>
        </w:rPr>
        <w:t>公章</w:t>
      </w:r>
      <w:r>
        <w:rPr>
          <w:rFonts w:ascii="宋体" w:cs="Calibri" w:eastAsia="宋体" w:hAnsi="宋体"/>
          <w:color w:val="auto"/>
          <w:kern w:val="0"/>
          <w:sz w:val="28"/>
          <w:szCs w:val="28"/>
          <w:u w:val="none"/>
        </w:rPr>
        <w:t>)</w:t>
      </w:r>
      <w:r>
        <w:rPr>
          <w:rFonts w:ascii="宋体" w:cs="Calibri" w:eastAsia="宋体" w:hAnsi="宋体" w:hint="eastAsia"/>
          <w:color w:val="auto"/>
          <w:kern w:val="0"/>
          <w:sz w:val="28"/>
          <w:szCs w:val="28"/>
          <w:u w:val="none"/>
        </w:rPr>
        <w:t>：</w:t>
      </w:r>
      <w:r>
        <w:rPr>
          <w:rFonts w:ascii="宋体" w:cs="Calibri" w:eastAsia="宋体" w:hAnsi="宋体"/>
          <w:color w:val="auto"/>
          <w:kern w:val="0"/>
          <w:sz w:val="28"/>
          <w:szCs w:val="28"/>
          <w:u w:val="single"/>
        </w:rPr>
        <w:t xml:space="preserve">                      </w:t>
      </w:r>
      <w:r>
        <w:rPr>
          <w:rFonts w:ascii="宋体" w:cs="Calibri" w:eastAsia="宋体" w:hAnsi="宋体"/>
          <w:color w:val="auto"/>
          <w:kern w:val="0"/>
          <w:sz w:val="28"/>
          <w:szCs w:val="28"/>
          <w:u w:val="none"/>
        </w:rPr>
        <w:t xml:space="preserve"> </w:t>
      </w:r>
    </w:p>
    <w:p>
      <w:pPr>
        <w:pStyle w:val="style0"/>
        <w:widowControl w:val="false"/>
        <w:spacing w:lineRule="exact" w:line="500"/>
        <w:ind w:left="1946" w:hanging="1946" w:hangingChars="695"/>
        <w:jc w:val="left"/>
        <w:textAlignment w:val="auto"/>
        <w:rPr>
          <w:rFonts w:ascii="宋体" w:cs="Calibri" w:eastAsia="宋体" w:hAnsi="Calibri"/>
          <w:color w:val="auto"/>
          <w:kern w:val="0"/>
          <w:sz w:val="28"/>
          <w:szCs w:val="28"/>
          <w:u w:val="none"/>
        </w:rPr>
      </w:pPr>
      <w:r>
        <w:rPr>
          <w:rFonts w:ascii="宋体" w:cs="Calibri" w:eastAsia="宋体" w:hAnsi="宋体" w:hint="eastAsia"/>
          <w:color w:val="auto"/>
          <w:kern w:val="0"/>
          <w:sz w:val="28"/>
          <w:szCs w:val="28"/>
          <w:u w:val="none"/>
        </w:rPr>
        <w:t>法定代表人</w:t>
      </w:r>
      <w:r>
        <w:rPr>
          <w:rFonts w:ascii="宋体" w:cs="Calibri" w:eastAsia="宋体" w:hAnsi="宋体"/>
          <w:color w:val="auto"/>
          <w:kern w:val="0"/>
          <w:sz w:val="28"/>
          <w:szCs w:val="28"/>
          <w:u w:val="none"/>
        </w:rPr>
        <w:t>(</w:t>
      </w:r>
      <w:r>
        <w:rPr>
          <w:rFonts w:ascii="宋体" w:cs="Calibri" w:eastAsia="宋体" w:hAnsi="宋体" w:hint="eastAsia"/>
          <w:color w:val="auto"/>
          <w:kern w:val="0"/>
          <w:sz w:val="28"/>
          <w:szCs w:val="28"/>
          <w:u w:val="none"/>
        </w:rPr>
        <w:t>签字</w:t>
      </w:r>
      <w:r>
        <w:rPr>
          <w:rFonts w:ascii="宋体" w:cs="Calibri" w:eastAsia="宋体" w:hAnsi="宋体"/>
          <w:color w:val="auto"/>
          <w:kern w:val="0"/>
          <w:sz w:val="28"/>
          <w:szCs w:val="28"/>
          <w:u w:val="none"/>
        </w:rPr>
        <w:t xml:space="preserve">) </w:t>
      </w:r>
      <w:r>
        <w:rPr>
          <w:rFonts w:ascii="宋体" w:cs="Calibri" w:eastAsia="宋体" w:hAnsi="宋体" w:hint="eastAsia"/>
          <w:color w:val="auto"/>
          <w:kern w:val="0"/>
          <w:sz w:val="28"/>
          <w:szCs w:val="28"/>
          <w:u w:val="none"/>
        </w:rPr>
        <w:t>：</w:t>
      </w:r>
      <w:r>
        <w:rPr>
          <w:rFonts w:ascii="宋体" w:cs="Calibri" w:eastAsia="宋体" w:hAnsi="宋体"/>
          <w:color w:val="auto"/>
          <w:kern w:val="0"/>
          <w:sz w:val="28"/>
          <w:szCs w:val="28"/>
          <w:u w:val="single"/>
        </w:rPr>
        <w:t xml:space="preserve">             </w:t>
      </w:r>
    </w:p>
    <w:p>
      <w:pPr>
        <w:pStyle w:val="style0"/>
        <w:widowControl w:val="false"/>
        <w:spacing w:lineRule="exact" w:line="500"/>
        <w:ind w:left="1946" w:hanging="1946" w:hangingChars="695"/>
        <w:jc w:val="left"/>
        <w:textAlignment w:val="auto"/>
        <w:rPr>
          <w:rFonts w:ascii="宋体" w:cs="Calibri" w:eastAsia="宋体" w:hAnsi="宋体"/>
          <w:color w:val="auto"/>
          <w:kern w:val="0"/>
          <w:sz w:val="28"/>
          <w:szCs w:val="28"/>
          <w:u w:val="none"/>
        </w:rPr>
      </w:pPr>
      <w:r>
        <w:rPr>
          <w:rFonts w:ascii="宋体" w:cs="Calibri" w:eastAsia="宋体" w:hAnsi="宋体" w:hint="eastAsia"/>
          <w:color w:val="auto"/>
          <w:kern w:val="0"/>
          <w:sz w:val="28"/>
          <w:szCs w:val="28"/>
          <w:u w:val="none"/>
        </w:rPr>
        <w:t>联系人：</w:t>
      </w:r>
      <w:r>
        <w:rPr>
          <w:rFonts w:ascii="宋体" w:cs="Calibri" w:eastAsia="宋体" w:hAnsi="宋体"/>
          <w:color w:val="auto"/>
          <w:kern w:val="0"/>
          <w:sz w:val="28"/>
          <w:szCs w:val="28"/>
          <w:u w:val="single"/>
        </w:rPr>
        <w:t xml:space="preserve">                  </w:t>
      </w:r>
      <w:r>
        <w:rPr>
          <w:rFonts w:ascii="宋体" w:cs="Calibri" w:eastAsia="宋体" w:hAnsi="宋体"/>
          <w:color w:val="auto"/>
          <w:kern w:val="0"/>
          <w:sz w:val="28"/>
          <w:szCs w:val="28"/>
          <w:u w:val="none"/>
        </w:rPr>
        <w:t xml:space="preserve"> </w:t>
      </w:r>
    </w:p>
    <w:p>
      <w:pPr>
        <w:pStyle w:val="style0"/>
        <w:widowControl w:val="false"/>
        <w:spacing w:lineRule="exact" w:line="500"/>
        <w:ind w:left="1946" w:hanging="1946" w:hangingChars="695"/>
        <w:jc w:val="left"/>
        <w:textAlignment w:val="auto"/>
        <w:rPr>
          <w:rFonts w:ascii="宋体" w:cs="Calibri" w:eastAsia="宋体" w:hAnsi="宋体"/>
          <w:color w:val="auto"/>
          <w:kern w:val="0"/>
          <w:sz w:val="28"/>
          <w:szCs w:val="28"/>
          <w:u w:val="none"/>
        </w:rPr>
      </w:pPr>
      <w:r>
        <w:rPr>
          <w:rFonts w:ascii="宋体" w:cs="Calibri" w:eastAsia="宋体" w:hAnsi="宋体" w:hint="eastAsia"/>
          <w:color w:val="auto"/>
          <w:kern w:val="0"/>
          <w:sz w:val="28"/>
          <w:szCs w:val="28"/>
          <w:u w:val="none"/>
        </w:rPr>
        <w:t>地</w:t>
      </w:r>
      <w:r>
        <w:rPr>
          <w:rFonts w:ascii="宋体" w:cs="Calibri" w:eastAsia="宋体" w:hAnsi="宋体"/>
          <w:color w:val="auto"/>
          <w:kern w:val="0"/>
          <w:sz w:val="28"/>
          <w:szCs w:val="28"/>
          <w:u w:val="none"/>
        </w:rPr>
        <w:t xml:space="preserve">    </w:t>
      </w:r>
      <w:r>
        <w:rPr>
          <w:rFonts w:ascii="宋体" w:cs="Calibri" w:eastAsia="宋体" w:hAnsi="宋体" w:hint="eastAsia"/>
          <w:color w:val="auto"/>
          <w:kern w:val="0"/>
          <w:sz w:val="28"/>
          <w:szCs w:val="28"/>
          <w:u w:val="none"/>
        </w:rPr>
        <w:t>址：</w:t>
      </w:r>
      <w:r>
        <w:rPr>
          <w:rFonts w:ascii="宋体" w:cs="Calibri" w:eastAsia="宋体" w:hAnsi="宋体"/>
          <w:color w:val="auto"/>
          <w:kern w:val="0"/>
          <w:sz w:val="28"/>
          <w:szCs w:val="28"/>
          <w:u w:val="single"/>
        </w:rPr>
        <w:t xml:space="preserve">                </w:t>
      </w:r>
      <w:r>
        <w:rPr>
          <w:rFonts w:ascii="宋体" w:cs="Calibri" w:eastAsia="宋体" w:hAnsi="宋体"/>
          <w:color w:val="auto"/>
          <w:kern w:val="0"/>
          <w:sz w:val="28"/>
          <w:szCs w:val="28"/>
          <w:u w:val="none"/>
        </w:rPr>
        <w:t xml:space="preserve">  </w:t>
      </w:r>
      <w:r>
        <w:rPr>
          <w:rFonts w:ascii="宋体" w:cs="Calibri" w:eastAsia="宋体" w:hAnsi="宋体" w:hint="eastAsia"/>
          <w:color w:val="auto"/>
          <w:kern w:val="0"/>
          <w:sz w:val="28"/>
          <w:szCs w:val="28"/>
          <w:u w:val="none"/>
        </w:rPr>
        <w:t>邮</w:t>
      </w:r>
      <w:r>
        <w:rPr>
          <w:rFonts w:ascii="宋体" w:cs="Calibri" w:eastAsia="宋体" w:hAnsi="宋体"/>
          <w:color w:val="auto"/>
          <w:kern w:val="0"/>
          <w:sz w:val="28"/>
          <w:szCs w:val="28"/>
          <w:u w:val="none"/>
        </w:rPr>
        <w:t xml:space="preserve">  </w:t>
      </w:r>
      <w:r>
        <w:rPr>
          <w:rFonts w:ascii="宋体" w:cs="Calibri" w:eastAsia="宋体" w:hAnsi="宋体" w:hint="eastAsia"/>
          <w:color w:val="auto"/>
          <w:kern w:val="0"/>
          <w:sz w:val="28"/>
          <w:szCs w:val="28"/>
          <w:u w:val="none"/>
        </w:rPr>
        <w:t>编：</w:t>
      </w:r>
      <w:r>
        <w:rPr>
          <w:rFonts w:ascii="宋体" w:cs="Calibri" w:eastAsia="宋体" w:hAnsi="宋体"/>
          <w:color w:val="auto"/>
          <w:kern w:val="0"/>
          <w:sz w:val="28"/>
          <w:szCs w:val="28"/>
          <w:u w:val="single"/>
        </w:rPr>
        <w:t xml:space="preserve">                </w:t>
      </w:r>
      <w:r>
        <w:rPr>
          <w:rFonts w:ascii="宋体" w:cs="Calibri" w:eastAsia="宋体" w:hAnsi="宋体"/>
          <w:color w:val="auto"/>
          <w:kern w:val="0"/>
          <w:sz w:val="28"/>
          <w:szCs w:val="28"/>
          <w:u w:val="none"/>
        </w:rPr>
        <w:t xml:space="preserve"> </w:t>
      </w:r>
    </w:p>
    <w:p>
      <w:pPr>
        <w:pStyle w:val="style0"/>
        <w:widowControl w:val="false"/>
        <w:spacing w:lineRule="exact" w:line="500"/>
        <w:ind w:left="1946" w:hanging="1946" w:hangingChars="695"/>
        <w:jc w:val="left"/>
        <w:textAlignment w:val="auto"/>
        <w:rPr>
          <w:rFonts w:ascii="宋体" w:cs="Calibri" w:eastAsia="宋体" w:hAnsi="宋体"/>
          <w:color w:val="auto"/>
          <w:kern w:val="0"/>
          <w:sz w:val="28"/>
          <w:szCs w:val="28"/>
          <w:u w:val="none"/>
        </w:rPr>
      </w:pPr>
      <w:r>
        <w:rPr>
          <w:rFonts w:ascii="宋体" w:cs="Calibri" w:eastAsia="宋体" w:hAnsi="宋体" w:hint="eastAsia"/>
          <w:color w:val="auto"/>
          <w:kern w:val="0"/>
          <w:sz w:val="28"/>
          <w:szCs w:val="28"/>
          <w:u w:val="none"/>
        </w:rPr>
        <w:t>电</w:t>
      </w:r>
      <w:r>
        <w:rPr>
          <w:rFonts w:ascii="宋体" w:cs="Calibri" w:eastAsia="宋体" w:hAnsi="宋体"/>
          <w:color w:val="auto"/>
          <w:kern w:val="0"/>
          <w:sz w:val="28"/>
          <w:szCs w:val="28"/>
          <w:u w:val="none"/>
        </w:rPr>
        <w:t xml:space="preserve">    </w:t>
      </w:r>
      <w:r>
        <w:rPr>
          <w:rFonts w:ascii="宋体" w:cs="Calibri" w:eastAsia="宋体" w:hAnsi="宋体" w:hint="eastAsia"/>
          <w:color w:val="auto"/>
          <w:kern w:val="0"/>
          <w:sz w:val="28"/>
          <w:szCs w:val="28"/>
          <w:u w:val="none"/>
        </w:rPr>
        <w:t>话：</w:t>
      </w:r>
      <w:r>
        <w:rPr>
          <w:rFonts w:ascii="宋体" w:cs="Calibri" w:eastAsia="宋体" w:hAnsi="宋体"/>
          <w:color w:val="auto"/>
          <w:kern w:val="0"/>
          <w:sz w:val="28"/>
          <w:szCs w:val="28"/>
          <w:u w:val="single"/>
        </w:rPr>
        <w:t xml:space="preserve">                </w:t>
      </w:r>
      <w:r>
        <w:rPr>
          <w:rFonts w:ascii="宋体" w:cs="Calibri" w:eastAsia="宋体" w:hAnsi="宋体"/>
          <w:color w:val="auto"/>
          <w:kern w:val="0"/>
          <w:sz w:val="28"/>
          <w:szCs w:val="28"/>
          <w:u w:val="none"/>
        </w:rPr>
        <w:t xml:space="preserve">  </w:t>
      </w:r>
      <w:r>
        <w:rPr>
          <w:rFonts w:ascii="宋体" w:cs="宋体" w:eastAsia="宋体" w:hAnsi="宋体" w:hint="eastAsia"/>
          <w:color w:val="auto"/>
          <w:kern w:val="2"/>
          <w:sz w:val="28"/>
          <w:szCs w:val="28"/>
          <w:u w:val="none"/>
        </w:rPr>
        <w:t>传  真：</w:t>
      </w:r>
      <w:r>
        <w:rPr>
          <w:rFonts w:ascii="宋体" w:cs="Calibri" w:eastAsia="宋体" w:hAnsi="宋体"/>
          <w:b/>
          <w:color w:val="auto"/>
          <w:kern w:val="0"/>
          <w:sz w:val="28"/>
          <w:szCs w:val="28"/>
          <w:u w:val="single"/>
        </w:rPr>
        <w:t xml:space="preserve">                </w:t>
      </w:r>
      <w:r>
        <w:rPr>
          <w:rFonts w:ascii="宋体" w:cs="Calibri" w:eastAsia="宋体" w:hAnsi="宋体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ascii="宋体" w:cs="Calibri" w:eastAsia="宋体" w:hAnsi="宋体"/>
          <w:color w:val="auto"/>
          <w:kern w:val="0"/>
          <w:sz w:val="28"/>
          <w:szCs w:val="28"/>
          <w:u w:val="none"/>
        </w:rPr>
        <w:t xml:space="preserve"> </w:t>
      </w:r>
    </w:p>
    <w:p>
      <w:pPr>
        <w:pStyle w:val="style0"/>
        <w:widowControl w:val="false"/>
        <w:spacing w:lineRule="exact" w:line="500"/>
        <w:ind w:left="1946" w:hanging="1946" w:hangingChars="695"/>
        <w:jc w:val="left"/>
        <w:textAlignment w:val="auto"/>
        <w:rPr>
          <w:rFonts w:ascii="宋体" w:cs="Calibri" w:eastAsia="宋体" w:hAnsi="宋体" w:hint="eastAsia"/>
          <w:color w:val="auto"/>
          <w:kern w:val="0"/>
          <w:sz w:val="28"/>
          <w:szCs w:val="28"/>
          <w:u w:val="none"/>
        </w:rPr>
      </w:pPr>
      <w:r>
        <w:rPr>
          <w:rFonts w:ascii="宋体" w:cs="Calibri" w:eastAsia="宋体" w:hAnsi="宋体" w:hint="eastAsia"/>
          <w:color w:val="auto"/>
          <w:kern w:val="0"/>
          <w:sz w:val="28"/>
          <w:szCs w:val="28"/>
          <w:u w:val="none"/>
        </w:rPr>
        <w:t>开户银行：</w:t>
      </w:r>
      <w:r>
        <w:rPr>
          <w:rFonts w:ascii="宋体" w:cs="Calibri" w:eastAsia="宋体" w:hAnsi="宋体"/>
          <w:color w:val="auto"/>
          <w:kern w:val="0"/>
          <w:sz w:val="28"/>
          <w:szCs w:val="28"/>
          <w:u w:val="single"/>
        </w:rPr>
        <w:t xml:space="preserve">                </w:t>
      </w:r>
      <w:r>
        <w:rPr>
          <w:rFonts w:ascii="宋体" w:cs="Calibri" w:eastAsia="宋体" w:hAnsi="宋体"/>
          <w:color w:val="auto"/>
          <w:kern w:val="0"/>
          <w:sz w:val="28"/>
          <w:szCs w:val="28"/>
          <w:u w:val="none"/>
        </w:rPr>
        <w:t xml:space="preserve">  </w:t>
      </w:r>
      <w:r>
        <w:rPr>
          <w:rFonts w:ascii="宋体" w:cs="Calibri" w:eastAsia="宋体" w:hAnsi="宋体" w:hint="eastAsia"/>
          <w:color w:val="auto"/>
          <w:kern w:val="0"/>
          <w:sz w:val="28"/>
          <w:szCs w:val="28"/>
          <w:u w:val="none"/>
        </w:rPr>
        <w:t>帐</w:t>
      </w:r>
      <w:r>
        <w:rPr>
          <w:rFonts w:ascii="宋体" w:cs="Calibri" w:eastAsia="宋体" w:hAnsi="宋体"/>
          <w:color w:val="auto"/>
          <w:kern w:val="0"/>
          <w:sz w:val="28"/>
          <w:szCs w:val="28"/>
          <w:u w:val="none"/>
        </w:rPr>
        <w:t xml:space="preserve">  </w:t>
      </w:r>
      <w:r>
        <w:rPr>
          <w:rFonts w:ascii="宋体" w:cs="Calibri" w:eastAsia="宋体" w:hAnsi="宋体" w:hint="eastAsia"/>
          <w:color w:val="auto"/>
          <w:kern w:val="0"/>
          <w:sz w:val="28"/>
          <w:szCs w:val="28"/>
          <w:u w:val="none"/>
        </w:rPr>
        <w:t>号：</w:t>
      </w:r>
    </w:p>
    <w:p>
      <w:pPr>
        <w:pStyle w:val="style0"/>
        <w:widowControl w:val="false"/>
        <w:spacing w:lineRule="exact" w:line="500"/>
        <w:ind w:left="1946" w:hanging="1946" w:hangingChars="695"/>
        <w:jc w:val="left"/>
        <w:textAlignment w:val="auto"/>
        <w:rPr>
          <w:rFonts w:ascii="宋体" w:cs="Calibri" w:eastAsia="宋体" w:hAnsi="宋体"/>
          <w:color w:val="auto"/>
          <w:kern w:val="0"/>
          <w:sz w:val="28"/>
          <w:szCs w:val="28"/>
          <w:u w:val="single"/>
        </w:rPr>
      </w:pPr>
      <w:r>
        <w:rPr>
          <w:rFonts w:ascii="宋体" w:cs="Calibri" w:eastAsia="宋体" w:hAnsi="宋体" w:hint="eastAsia"/>
          <w:color w:val="auto"/>
          <w:kern w:val="0"/>
          <w:sz w:val="28"/>
          <w:szCs w:val="28"/>
          <w:u w:val="none"/>
          <w:lang w:val="en-US"/>
        </w:rPr>
        <w:t>纳税人识别号</w:t>
      </w:r>
      <w:r>
        <w:rPr>
          <w:rFonts w:ascii="宋体" w:cs="Calibri" w:eastAsia="宋体" w:hAnsi="宋体" w:hint="default"/>
          <w:color w:val="auto"/>
          <w:kern w:val="0"/>
          <w:sz w:val="28"/>
          <w:szCs w:val="28"/>
          <w:u w:val="none"/>
        </w:rPr>
        <w:t>：</w:t>
      </w:r>
      <w:r>
        <w:rPr>
          <w:rFonts w:ascii="宋体" w:cs="Calibri" w:eastAsia="宋体" w:hAnsi="宋体"/>
          <w:color w:val="auto"/>
          <w:kern w:val="0"/>
          <w:sz w:val="28"/>
          <w:szCs w:val="28"/>
          <w:u w:val="single"/>
        </w:rPr>
        <w:t xml:space="preserve">             </w:t>
      </w:r>
    </w:p>
    <w:p>
      <w:pPr>
        <w:pStyle w:val="style0"/>
        <w:widowControl w:val="false"/>
        <w:autoSpaceDE w:val="false"/>
        <w:autoSpaceDN w:val="false"/>
        <w:adjustRightInd w:val="false"/>
        <w:snapToGrid w:val="false"/>
        <w:spacing w:lineRule="auto" w:line="360"/>
        <w:ind w:left="1946" w:hanging="1946" w:hangingChars="695"/>
        <w:jc w:val="left"/>
        <w:textAlignment w:val="auto"/>
        <w:rPr>
          <w:rFonts w:ascii="宋体" w:cs="Calibri" w:eastAsia="宋体" w:hAnsi="宋体"/>
          <w:color w:val="auto"/>
          <w:kern w:val="2"/>
          <w:sz w:val="28"/>
          <w:szCs w:val="28"/>
          <w:u w:val="none"/>
        </w:rPr>
      </w:pPr>
      <w:r>
        <w:rPr>
          <w:rFonts w:ascii="宋体" w:cs="Calibri" w:eastAsia="宋体" w:hAnsi="宋体" w:hint="eastAsia"/>
          <w:color w:val="auto"/>
          <w:kern w:val="2"/>
          <w:sz w:val="28"/>
          <w:szCs w:val="28"/>
          <w:u w:val="none"/>
        </w:rPr>
        <w:t>公司电子邮箱：</w:t>
      </w:r>
      <w:r>
        <w:rPr>
          <w:rFonts w:ascii="宋体" w:cs="Calibri" w:eastAsia="宋体" w:hAnsi="宋体"/>
          <w:color w:val="auto"/>
          <w:kern w:val="2"/>
          <w:sz w:val="28"/>
          <w:szCs w:val="28"/>
          <w:u w:val="single"/>
        </w:rPr>
        <w:t xml:space="preserve">                </w:t>
      </w:r>
      <w:r>
        <w:rPr>
          <w:rFonts w:ascii="宋体" w:cs="Calibri" w:eastAsia="宋体" w:hAnsi="宋体"/>
          <w:color w:val="auto"/>
          <w:kern w:val="2"/>
          <w:sz w:val="28"/>
          <w:szCs w:val="28"/>
          <w:u w:val="none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napToGrid w:val="false"/>
        <w:spacing w:lineRule="auto" w:line="360"/>
        <w:ind w:left="1946" w:hanging="1946" w:hangingChars="695"/>
        <w:jc w:val="right"/>
        <w:textAlignment w:val="auto"/>
        <w:rPr>
          <w:rFonts w:ascii="宋体" w:cs="宋体" w:eastAsia="宋体" w:hAnsi="宋体"/>
          <w:b/>
          <w:bCs/>
          <w:color w:val="auto"/>
          <w:kern w:val="2"/>
          <w:sz w:val="28"/>
          <w:szCs w:val="28"/>
          <w:u w:val="none"/>
        </w:rPr>
      </w:pPr>
      <w:r>
        <w:rPr>
          <w:rFonts w:ascii="宋体" w:cs="Calibri" w:eastAsia="宋体" w:hAnsi="宋体" w:hint="eastAsia"/>
          <w:color w:val="auto"/>
          <w:kern w:val="2"/>
          <w:sz w:val="28"/>
          <w:szCs w:val="28"/>
          <w:u w:val="none"/>
        </w:rPr>
        <w:t>日</w:t>
      </w:r>
      <w:r>
        <w:rPr>
          <w:rFonts w:ascii="宋体" w:cs="Calibri" w:eastAsia="宋体" w:hAnsi="宋体"/>
          <w:color w:val="auto"/>
          <w:kern w:val="2"/>
          <w:sz w:val="28"/>
          <w:szCs w:val="28"/>
          <w:u w:val="none"/>
        </w:rPr>
        <w:t xml:space="preserve">  </w:t>
      </w:r>
      <w:r>
        <w:rPr>
          <w:rFonts w:ascii="宋体" w:cs="Calibri" w:eastAsia="宋体" w:hAnsi="宋体" w:hint="eastAsia"/>
          <w:color w:val="auto"/>
          <w:kern w:val="2"/>
          <w:sz w:val="28"/>
          <w:szCs w:val="28"/>
          <w:u w:val="none"/>
        </w:rPr>
        <w:t>期：</w:t>
      </w:r>
      <w:r>
        <w:rPr>
          <w:rFonts w:ascii="宋体" w:cs="Calibri" w:eastAsia="宋体" w:hAnsi="宋体"/>
          <w:color w:val="auto"/>
          <w:kern w:val="2"/>
          <w:sz w:val="28"/>
          <w:szCs w:val="28"/>
          <w:u w:val="single"/>
        </w:rPr>
        <w:t xml:space="preserve">    </w:t>
      </w:r>
      <w:r>
        <w:rPr>
          <w:rFonts w:ascii="宋体" w:cs="Calibri" w:eastAsia="宋体" w:hAnsi="宋体" w:hint="eastAsia"/>
          <w:color w:val="auto"/>
          <w:kern w:val="2"/>
          <w:sz w:val="28"/>
          <w:szCs w:val="28"/>
          <w:u w:val="none"/>
        </w:rPr>
        <w:t>年</w:t>
      </w:r>
      <w:r>
        <w:rPr>
          <w:rFonts w:ascii="宋体" w:cs="Calibri" w:eastAsia="宋体" w:hAnsi="宋体"/>
          <w:color w:val="auto"/>
          <w:kern w:val="2"/>
          <w:sz w:val="28"/>
          <w:szCs w:val="28"/>
          <w:u w:val="single"/>
        </w:rPr>
        <w:t xml:space="preserve">    </w:t>
      </w:r>
      <w:r>
        <w:rPr>
          <w:rFonts w:ascii="宋体" w:cs="Calibri" w:eastAsia="宋体" w:hAnsi="宋体" w:hint="eastAsia"/>
          <w:color w:val="auto"/>
          <w:kern w:val="2"/>
          <w:sz w:val="28"/>
          <w:szCs w:val="28"/>
          <w:u w:val="none"/>
        </w:rPr>
        <w:t>月</w:t>
      </w:r>
      <w:r>
        <w:rPr>
          <w:rFonts w:ascii="宋体" w:cs="Calibri" w:eastAsia="宋体" w:hAnsi="宋体"/>
          <w:color w:val="auto"/>
          <w:kern w:val="2"/>
          <w:sz w:val="28"/>
          <w:szCs w:val="28"/>
          <w:u w:val="single"/>
        </w:rPr>
        <w:t xml:space="preserve">    </w:t>
      </w:r>
      <w:r>
        <w:rPr>
          <w:rFonts w:ascii="宋体" w:cs="Calibri" w:eastAsia="宋体" w:hAnsi="宋体" w:hint="eastAsia"/>
          <w:color w:val="auto"/>
          <w:kern w:val="2"/>
          <w:sz w:val="28"/>
          <w:szCs w:val="28"/>
          <w:u w:val="none"/>
        </w:rPr>
        <w:t>日</w:t>
      </w:r>
    </w:p>
    <w:p>
      <w:pPr>
        <w:pStyle w:val="style0"/>
        <w:widowControl w:val="false"/>
        <w:snapToGrid w:val="false"/>
        <w:spacing w:lineRule="auto" w:line="360"/>
        <w:jc w:val="left"/>
        <w:textAlignment w:val="auto"/>
        <w:rPr>
          <w:rFonts w:ascii="宋体" w:cs="宋体" w:eastAsia="宋体" w:hAnsi="宋体"/>
          <w:b/>
          <w:bCs/>
          <w:color w:val="auto"/>
          <w:kern w:val="2"/>
          <w:sz w:val="28"/>
          <w:szCs w:val="28"/>
          <w:u w:val="none"/>
        </w:rPr>
      </w:pPr>
    </w:p>
    <w:p>
      <w:pPr>
        <w:pStyle w:val="style0"/>
        <w:widowControl w:val="false"/>
        <w:snapToGrid w:val="false"/>
        <w:spacing w:lineRule="auto" w:line="360"/>
        <w:jc w:val="left"/>
        <w:textAlignment w:val="auto"/>
        <w:rPr>
          <w:rFonts w:ascii="宋体" w:cs="宋体" w:eastAsia="宋体" w:hAnsi="宋体"/>
          <w:b/>
          <w:bCs/>
          <w:color w:val="auto"/>
          <w:kern w:val="2"/>
          <w:sz w:val="28"/>
          <w:szCs w:val="28"/>
          <w:u w:val="none"/>
        </w:rPr>
      </w:pPr>
    </w:p>
    <w:p>
      <w:pPr>
        <w:pStyle w:val="style0"/>
        <w:widowControl w:val="false"/>
        <w:snapToGrid w:val="false"/>
        <w:spacing w:lineRule="auto" w:line="360"/>
        <w:jc w:val="left"/>
        <w:textAlignment w:val="auto"/>
        <w:rPr>
          <w:rFonts w:ascii="宋体" w:cs="宋体" w:eastAsia="宋体" w:hAnsi="宋体"/>
          <w:b/>
          <w:bCs/>
          <w:color w:val="auto"/>
          <w:kern w:val="2"/>
          <w:sz w:val="28"/>
          <w:szCs w:val="28"/>
          <w:u w:val="none"/>
        </w:rPr>
      </w:pPr>
    </w:p>
    <w:p>
      <w:pPr>
        <w:pStyle w:val="style0"/>
        <w:widowControl w:val="false"/>
        <w:snapToGrid w:val="false"/>
        <w:spacing w:lineRule="auto" w:line="360"/>
        <w:jc w:val="left"/>
        <w:textAlignment w:val="auto"/>
        <w:rPr>
          <w:rFonts w:ascii="宋体" w:cs="宋体" w:eastAsia="宋体" w:hAnsi="宋体"/>
          <w:b/>
          <w:bCs/>
          <w:color w:val="auto"/>
          <w:kern w:val="2"/>
          <w:sz w:val="28"/>
          <w:szCs w:val="28"/>
          <w:u w:val="none"/>
        </w:rPr>
      </w:pPr>
    </w:p>
    <w:p>
      <w:pPr>
        <w:pStyle w:val="style0"/>
        <w:spacing w:lineRule="exact" w:line="460"/>
        <w:jc w:val="center"/>
        <w:rPr>
          <w:rFonts w:ascii="宋体" w:cs="宋体" w:eastAsia="宋体" w:hAnsi="宋体" w:hint="eastAsia"/>
          <w:b/>
          <w:bCs/>
          <w:color w:val="auto"/>
          <w:sz w:val="36"/>
          <w:szCs w:val="36"/>
          <w:lang w:eastAsia="zh-CN"/>
        </w:rPr>
      </w:pPr>
    </w:p>
    <w:bookmarkStart w:id="8" w:name="_Hlt509738950"/>
    <w:bookmarkEnd w:id="8"/>
    <w:p>
      <w:pPr>
        <w:pStyle w:val="style0"/>
        <w:widowControl w:val="false"/>
        <w:snapToGrid w:val="false"/>
        <w:spacing w:lineRule="auto" w:line="360"/>
        <w:jc w:val="left"/>
        <w:textAlignment w:val="auto"/>
        <w:rPr>
          <w:rFonts w:ascii="宋体" w:cs="宋体" w:eastAsia="宋体" w:hAnsi="宋体"/>
          <w:b/>
          <w:bCs/>
          <w:color w:val="auto"/>
          <w:kern w:val="2"/>
          <w:sz w:val="28"/>
          <w:szCs w:val="28"/>
          <w:u w:val="none"/>
        </w:rPr>
      </w:pPr>
      <w:r>
        <w:rPr>
          <w:rFonts w:ascii="宋体" w:cs="宋体" w:eastAsia="宋体" w:hAnsi="宋体" w:hint="eastAsia"/>
          <w:b/>
          <w:bCs/>
          <w:color w:val="auto"/>
          <w:kern w:val="2"/>
          <w:sz w:val="28"/>
          <w:szCs w:val="28"/>
          <w:u w:val="none"/>
        </w:rPr>
        <w:t>附件（</w:t>
      </w:r>
      <w:r>
        <w:rPr>
          <w:rFonts w:ascii="宋体" w:cs="宋体" w:hAnsi="宋体" w:hint="eastAsia"/>
          <w:b/>
          <w:bCs/>
          <w:color w:val="auto"/>
          <w:kern w:val="2"/>
          <w:sz w:val="28"/>
          <w:szCs w:val="28"/>
          <w:u w:val="none"/>
          <w:lang w:eastAsia="zh-CN"/>
        </w:rPr>
        <w:t>二</w:t>
      </w:r>
      <w:r>
        <w:rPr>
          <w:rFonts w:ascii="宋体" w:cs="宋体" w:eastAsia="宋体" w:hAnsi="宋体" w:hint="eastAsia"/>
          <w:b/>
          <w:bCs/>
          <w:color w:val="auto"/>
          <w:kern w:val="2"/>
          <w:sz w:val="28"/>
          <w:szCs w:val="28"/>
          <w:u w:val="none"/>
        </w:rPr>
        <w:t>）</w:t>
      </w:r>
    </w:p>
    <w:p>
      <w:pPr>
        <w:pStyle w:val="style0"/>
        <w:widowControl w:val="false"/>
        <w:snapToGrid w:val="false"/>
        <w:spacing w:lineRule="auto" w:line="360"/>
        <w:jc w:val="center"/>
        <w:textAlignment w:val="auto"/>
        <w:rPr>
          <w:rFonts w:ascii="宋体" w:cs="宋体" w:eastAsia="宋体" w:hAnsi="宋体"/>
          <w:b/>
          <w:bCs/>
          <w:color w:val="auto"/>
          <w:kern w:val="2"/>
          <w:sz w:val="28"/>
          <w:szCs w:val="28"/>
          <w:u w:val="none"/>
        </w:rPr>
      </w:pPr>
      <w:r>
        <w:rPr>
          <w:rFonts w:ascii="宋体" w:cs="宋体" w:hAnsi="宋体" w:hint="eastAsia"/>
          <w:b/>
          <w:bCs/>
          <w:color w:val="auto"/>
          <w:kern w:val="2"/>
          <w:sz w:val="28"/>
          <w:szCs w:val="28"/>
          <w:u w:val="none"/>
          <w:lang w:eastAsia="zh-CN"/>
        </w:rPr>
        <w:t>响应</w:t>
      </w:r>
      <w:r>
        <w:rPr>
          <w:rFonts w:ascii="宋体" w:cs="宋体" w:eastAsia="宋体" w:hAnsi="宋体" w:hint="eastAsia"/>
          <w:b/>
          <w:bCs/>
          <w:color w:val="auto"/>
          <w:kern w:val="2"/>
          <w:sz w:val="28"/>
          <w:szCs w:val="28"/>
          <w:u w:val="none"/>
        </w:rPr>
        <w:t>报价表</w:t>
      </w:r>
    </w:p>
    <w:p>
      <w:pPr>
        <w:pStyle w:val="style0"/>
        <w:widowControl w:val="false"/>
        <w:snapToGrid w:val="false"/>
        <w:spacing w:lineRule="auto" w:line="360"/>
        <w:jc w:val="left"/>
        <w:textAlignment w:val="auto"/>
        <w:rPr>
          <w:rFonts w:ascii="宋体" w:cs="宋体" w:eastAsia="宋体" w:hAnsi="宋体"/>
          <w:b/>
          <w:bCs/>
          <w:color w:val="auto"/>
          <w:kern w:val="2"/>
          <w:sz w:val="28"/>
          <w:szCs w:val="28"/>
          <w:u w:val="none"/>
        </w:rPr>
      </w:pPr>
      <w:r>
        <w:rPr>
          <w:rFonts w:ascii="宋体" w:cs="宋体" w:eastAsia="宋体" w:hAnsi="宋体" w:hint="eastAsia"/>
          <w:b/>
          <w:bCs/>
          <w:color w:val="auto"/>
          <w:kern w:val="2"/>
          <w:sz w:val="28"/>
          <w:szCs w:val="28"/>
          <w:u w:val="none"/>
        </w:rPr>
        <w:t xml:space="preserve"> </w:t>
      </w:r>
    </w:p>
    <w:tbl>
      <w:tblPr>
        <w:tblStyle w:val="style154"/>
        <w:tblW w:w="972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530"/>
        <w:gridCol w:w="1139"/>
        <w:gridCol w:w="991"/>
        <w:gridCol w:w="1323"/>
        <w:gridCol w:w="1922"/>
        <w:gridCol w:w="1923"/>
      </w:tblGrid>
      <w:tr>
        <w:trPr/>
        <w:tc>
          <w:tcPr>
            <w:tcW w:w="89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Autospacing="false" w:afterAutospacing="false" w:lineRule="auto" w:line="360"/>
              <w:ind w:left="695" w:hanging="1668" w:hangingChars="695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kern w:val="2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kern w:val="2"/>
                <w:sz w:val="24"/>
                <w:szCs w:val="24"/>
                <w:u w:val="none"/>
                <w:vertAlign w:val="baseline"/>
                <w:lang w:eastAsia="zh-CN"/>
              </w:rPr>
              <w:t>序号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Autospacing="false" w:afterAutospacing="false" w:lineRule="auto" w:line="360"/>
              <w:ind w:left="695" w:hanging="1668" w:hangingChars="695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kern w:val="2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kern w:val="2"/>
                <w:sz w:val="24"/>
                <w:szCs w:val="24"/>
                <w:u w:val="none"/>
                <w:vertAlign w:val="baseline"/>
                <w:lang w:eastAsia="zh-CN"/>
              </w:rPr>
              <w:t>设备名称</w:t>
            </w:r>
          </w:p>
        </w:tc>
        <w:tc>
          <w:tcPr>
            <w:tcW w:w="113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Autospacing="false" w:afterAutospacing="false" w:lineRule="auto" w:line="360"/>
              <w:ind w:left="695" w:hanging="1668" w:hangingChars="695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kern w:val="2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kern w:val="2"/>
                <w:sz w:val="24"/>
                <w:szCs w:val="24"/>
                <w:u w:val="none"/>
                <w:vertAlign w:val="baseline"/>
                <w:lang w:eastAsia="zh-CN"/>
              </w:rPr>
              <w:t>品牌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Autospacing="false" w:afterAutospacing="false" w:lineRule="auto" w:line="360"/>
              <w:ind w:left="695" w:hanging="1668" w:hangingChars="695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kern w:val="2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kern w:val="2"/>
                <w:sz w:val="24"/>
                <w:szCs w:val="24"/>
                <w:u w:val="none"/>
                <w:vertAlign w:val="baseline"/>
                <w:lang w:eastAsia="zh-CN"/>
              </w:rPr>
              <w:t>型号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Autospacing="false" w:afterAutospacing="false" w:lineRule="auto" w:line="360"/>
              <w:ind w:left="695" w:hanging="1668" w:hangingChars="695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kern w:val="2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kern w:val="2"/>
                <w:sz w:val="24"/>
                <w:szCs w:val="24"/>
                <w:u w:val="none"/>
                <w:vertAlign w:val="baseline"/>
                <w:lang w:eastAsia="zh-CN"/>
              </w:rPr>
              <w:t>单位</w:t>
            </w:r>
          </w:p>
        </w:tc>
        <w:tc>
          <w:tcPr>
            <w:tcW w:w="13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Autospacing="false" w:afterAutospacing="false" w:lineRule="auto" w:line="360"/>
              <w:ind w:left="695" w:hanging="1668" w:hangingChars="695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kern w:val="2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kern w:val="2"/>
                <w:sz w:val="24"/>
                <w:szCs w:val="24"/>
                <w:u w:val="none"/>
                <w:vertAlign w:val="baseline"/>
                <w:lang w:eastAsia="zh-CN"/>
              </w:rPr>
              <w:t>数量</w:t>
            </w:r>
          </w:p>
        </w:tc>
        <w:tc>
          <w:tcPr>
            <w:tcW w:w="192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Autospacing="false" w:afterAutospacing="false" w:lineRule="auto" w:line="360"/>
              <w:ind w:left="695" w:hanging="1668" w:hangingChars="695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ascii="宋体" w:cs="宋体" w:hAnsi="宋体" w:hint="eastAsia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  <w:t>响应</w:t>
            </w:r>
            <w:r>
              <w:rPr>
                <w:rFonts w:ascii="宋体" w:cs="宋体" w:eastAsia="宋体" w:hAnsi="宋体" w:hint="eastAsia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  <w:t>单价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Autospacing="false" w:afterAutospacing="false" w:lineRule="auto" w:line="360"/>
              <w:ind w:left="695" w:hanging="1668" w:hangingChars="695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9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Autospacing="false" w:afterAutospacing="false" w:lineRule="auto" w:line="360"/>
              <w:ind w:left="695" w:hanging="1668" w:hangingChars="695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ascii="宋体" w:cs="宋体" w:hAnsi="宋体" w:hint="eastAsia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  <w:t>响应</w:t>
            </w:r>
            <w:r>
              <w:rPr>
                <w:rFonts w:ascii="宋体" w:cs="宋体" w:eastAsia="宋体" w:hAnsi="宋体" w:hint="eastAsia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  <w:t>合价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Autospacing="false" w:afterAutospacing="false" w:lineRule="auto" w:line="360"/>
              <w:ind w:left="695" w:hanging="1668" w:hangingChars="695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  <w:t>（元）</w:t>
            </w:r>
          </w:p>
        </w:tc>
      </w:tr>
      <w:tr>
        <w:tblPrEx/>
        <w:trPr/>
        <w:tc>
          <w:tcPr>
            <w:tcW w:w="89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Autospacing="false" w:afterAutospacing="false" w:lineRule="auto" w:line="360"/>
              <w:ind w:left="695" w:hanging="1946" w:hangingChars="695"/>
              <w:jc w:val="center"/>
              <w:textAlignment w:val="auto"/>
              <w:outlineLvl w:val="9"/>
              <w:rPr>
                <w:rFonts w:ascii="宋体" w:cs="宋体" w:eastAsia="宋体" w:hAnsi="宋体" w:hint="default"/>
                <w:kern w:val="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Autospacing="false" w:afterAutospacing="false" w:lineRule="auto" w:line="360"/>
              <w:ind w:left="695" w:hanging="1946" w:hangingChars="695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kern w:val="2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113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Autospacing="false" w:afterAutospacing="false" w:lineRule="auto" w:line="360"/>
              <w:ind w:left="695" w:hanging="1946" w:hangingChars="695"/>
              <w:jc w:val="center"/>
              <w:textAlignment w:val="auto"/>
              <w:outlineLvl w:val="9"/>
              <w:rPr>
                <w:rFonts w:ascii="宋体" w:cs="宋体" w:eastAsia="宋体" w:hAnsi="宋体" w:hint="default"/>
                <w:kern w:val="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Autospacing="false" w:afterAutospacing="false" w:lineRule="auto" w:line="360"/>
              <w:ind w:left="695" w:hanging="1946" w:hangingChars="695"/>
              <w:jc w:val="center"/>
              <w:textAlignment w:val="auto"/>
              <w:outlineLvl w:val="9"/>
              <w:rPr>
                <w:rFonts w:ascii="宋体" w:cs="宋体" w:eastAsia="宋体" w:hAnsi="宋体" w:hint="default"/>
                <w:kern w:val="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Autospacing="false" w:afterAutospacing="false" w:lineRule="auto" w:line="360"/>
              <w:ind w:left="695" w:hanging="1946" w:hangingChars="695"/>
              <w:jc w:val="center"/>
              <w:textAlignment w:val="auto"/>
              <w:outlineLvl w:val="9"/>
              <w:rPr>
                <w:rFonts w:ascii="宋体" w:cs="宋体" w:eastAsia="宋体" w:hAnsi="宋体" w:hint="default"/>
                <w:kern w:val="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Autospacing="false" w:afterAutospacing="false" w:lineRule="auto" w:line="360"/>
              <w:ind w:left="695" w:hanging="1668" w:hangingChars="695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Autospacing="false" w:afterAutospacing="false" w:lineRule="auto" w:line="360"/>
              <w:ind w:left="695" w:hanging="1668" w:hangingChars="695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549" w:hRule="atLeast"/>
        </w:trPr>
        <w:tc>
          <w:tcPr>
            <w:tcW w:w="89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Autospacing="false" w:afterAutospacing="false" w:lineRule="auto" w:line="360"/>
              <w:ind w:left="695" w:hanging="1946" w:hangingChars="695"/>
              <w:jc w:val="center"/>
              <w:textAlignment w:val="auto"/>
              <w:outlineLvl w:val="9"/>
              <w:rPr>
                <w:rFonts w:ascii="宋体" w:cs="宋体" w:eastAsia="宋体" w:hAnsi="宋体" w:hint="default"/>
                <w:kern w:val="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Autospacing="false" w:afterAutospacing="false" w:lineRule="auto" w:line="360"/>
              <w:ind w:left="695" w:hanging="1946" w:hangingChars="695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kern w:val="2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113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Autospacing="false" w:afterAutospacing="false" w:lineRule="auto" w:line="360"/>
              <w:ind w:left="695" w:hanging="1946" w:hangingChars="695"/>
              <w:jc w:val="center"/>
              <w:textAlignment w:val="auto"/>
              <w:outlineLvl w:val="9"/>
              <w:rPr>
                <w:rFonts w:ascii="宋体" w:cs="宋体" w:eastAsia="宋体" w:hAnsi="宋体" w:hint="default"/>
                <w:kern w:val="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Autospacing="false" w:afterAutospacing="false" w:lineRule="auto" w:line="360"/>
              <w:ind w:left="695" w:hanging="1946" w:hangingChars="695"/>
              <w:jc w:val="center"/>
              <w:textAlignment w:val="auto"/>
              <w:outlineLvl w:val="9"/>
              <w:rPr>
                <w:rFonts w:ascii="宋体" w:cs="宋体" w:eastAsia="宋体" w:hAnsi="宋体" w:hint="default"/>
                <w:kern w:val="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Autospacing="false" w:afterAutospacing="false" w:lineRule="auto" w:line="360"/>
              <w:ind w:left="695" w:hanging="1946" w:hangingChars="695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kern w:val="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Autospacing="false" w:afterAutospacing="false" w:lineRule="auto" w:line="360"/>
              <w:ind w:left="1946" w:leftChars="0" w:hanging="1946" w:hangingChars="695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kern w:val="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Autospacing="false" w:afterAutospacing="false" w:lineRule="auto" w:line="360"/>
              <w:ind w:left="1946" w:leftChars="0" w:hanging="1946" w:hangingChars="695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kern w:val="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549" w:hRule="atLeast"/>
        </w:trPr>
        <w:tc>
          <w:tcPr>
            <w:tcW w:w="2426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Autospacing="false" w:afterAutospacing="false" w:lineRule="auto" w:line="360"/>
              <w:ind w:left="695" w:hanging="1946" w:hangingChars="695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kern w:val="2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kern w:val="2"/>
                <w:sz w:val="28"/>
                <w:szCs w:val="28"/>
                <w:u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113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Autospacing="false" w:afterAutospacing="false" w:lineRule="auto" w:line="360"/>
              <w:ind w:left="695" w:hanging="1946" w:hangingChars="695"/>
              <w:jc w:val="center"/>
              <w:textAlignment w:val="auto"/>
              <w:outlineLvl w:val="9"/>
              <w:rPr>
                <w:rFonts w:ascii="宋体" w:cs="宋体" w:eastAsia="宋体" w:hAnsi="宋体" w:hint="default"/>
                <w:kern w:val="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Autospacing="false" w:afterAutospacing="false" w:lineRule="auto" w:line="360"/>
              <w:ind w:left="695" w:hanging="1946" w:hangingChars="695"/>
              <w:jc w:val="center"/>
              <w:textAlignment w:val="auto"/>
              <w:outlineLvl w:val="9"/>
              <w:rPr>
                <w:rFonts w:ascii="宋体" w:cs="宋体" w:eastAsia="宋体" w:hAnsi="宋体" w:hint="default"/>
                <w:kern w:val="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Autospacing="false" w:afterAutospacing="false" w:lineRule="auto" w:line="360"/>
              <w:ind w:left="695" w:hanging="1946" w:hangingChars="695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kern w:val="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Autospacing="false" w:afterAutospacing="false" w:lineRule="auto" w:line="360"/>
              <w:ind w:left="1946" w:leftChars="0" w:hanging="1946" w:hangingChars="695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kern w:val="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Autospacing="false" w:afterAutospacing="false" w:lineRule="auto" w:line="360"/>
              <w:ind w:left="1946" w:leftChars="0" w:hanging="1946" w:hangingChars="695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kern w:val="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pStyle w:val="style0"/>
        <w:rPr/>
      </w:pPr>
    </w:p>
    <w:p>
      <w:pPr>
        <w:pStyle w:val="style78"/>
        <w:rPr/>
      </w:pPr>
    </w:p>
    <w:p>
      <w:pPr>
        <w:pStyle w:val="style78"/>
        <w:rPr/>
      </w:pPr>
    </w:p>
    <w:p>
      <w:pPr>
        <w:pStyle w:val="style78"/>
        <w:rPr/>
      </w:pPr>
    </w:p>
    <w:p>
      <w:pPr>
        <w:pStyle w:val="style78"/>
        <w:rPr/>
      </w:pPr>
    </w:p>
    <w:p>
      <w:pPr>
        <w:pStyle w:val="style78"/>
        <w:rPr/>
      </w:pPr>
    </w:p>
    <w:p>
      <w:pPr>
        <w:pStyle w:val="style78"/>
        <w:rPr/>
      </w:pPr>
    </w:p>
    <w:p>
      <w:pPr>
        <w:pStyle w:val="style78"/>
        <w:rPr/>
      </w:pPr>
    </w:p>
    <w:p>
      <w:pPr>
        <w:pStyle w:val="style78"/>
        <w:rPr/>
      </w:pPr>
    </w:p>
    <w:p>
      <w:pPr>
        <w:pStyle w:val="style78"/>
        <w:rPr/>
      </w:pPr>
    </w:p>
    <w:p>
      <w:pPr>
        <w:pStyle w:val="style78"/>
        <w:rPr/>
      </w:pPr>
    </w:p>
    <w:p>
      <w:pPr>
        <w:pStyle w:val="style78"/>
        <w:rPr/>
      </w:pPr>
    </w:p>
    <w:p>
      <w:pPr>
        <w:pStyle w:val="style78"/>
        <w:rPr/>
      </w:pPr>
    </w:p>
    <w:p>
      <w:pPr>
        <w:pStyle w:val="style78"/>
        <w:rPr/>
      </w:pPr>
    </w:p>
    <w:p>
      <w:pPr>
        <w:pStyle w:val="style78"/>
        <w:rPr/>
      </w:pPr>
    </w:p>
    <w:p>
      <w:pPr>
        <w:pStyle w:val="style78"/>
        <w:rPr/>
      </w:pPr>
    </w:p>
    <w:p>
      <w:pPr>
        <w:pStyle w:val="style78"/>
        <w:rPr/>
      </w:pPr>
    </w:p>
    <w:p>
      <w:pPr>
        <w:pStyle w:val="style78"/>
        <w:rPr/>
      </w:pPr>
    </w:p>
    <w:p>
      <w:pPr>
        <w:pStyle w:val="style78"/>
        <w:ind w:left="0" w:leftChars="0" w:firstLine="0" w:firstLineChars="0"/>
        <w:jc w:val="both"/>
        <w:rPr>
          <w:rFonts w:ascii="宋体" w:cs="宋体" w:hAnsi="宋体" w:hint="eastAsia"/>
          <w:color w:val="auto"/>
          <w:sz w:val="28"/>
          <w:szCs w:val="28"/>
          <w:u w:val="none" w:color="000000"/>
          <w:lang w:val="en-US" w:bidi="ar-SA" w:eastAsia="zh-CN"/>
        </w:rPr>
      </w:pPr>
      <w:r>
        <w:rPr>
          <w:rFonts w:ascii="宋体" w:cs="宋体" w:hAnsi="宋体" w:hint="eastAsia"/>
          <w:b/>
          <w:bCs/>
          <w:color w:val="auto"/>
          <w:sz w:val="28"/>
          <w:szCs w:val="28"/>
          <w:u w:val="none" w:color="000000"/>
          <w:lang w:val="en-US" w:bidi="ar-SA" w:eastAsia="zh-CN"/>
        </w:rPr>
        <w:t xml:space="preserve">附件（三）    </w:t>
      </w:r>
      <w:r>
        <w:rPr>
          <w:rFonts w:ascii="宋体" w:cs="宋体" w:hAnsi="宋体" w:hint="eastAsia"/>
          <w:color w:val="auto"/>
          <w:sz w:val="28"/>
          <w:szCs w:val="28"/>
          <w:u w:val="none" w:color="000000"/>
          <w:lang w:val="en-US" w:bidi="ar-SA" w:eastAsia="zh-CN"/>
        </w:rPr>
        <w:t xml:space="preserve">      </w:t>
      </w:r>
    </w:p>
    <w:p>
      <w:pPr>
        <w:pStyle w:val="style78"/>
        <w:ind w:left="0" w:leftChars="0" w:firstLine="0" w:firstLineChars="0"/>
        <w:jc w:val="center"/>
        <w:rPr>
          <w:rFonts w:ascii="宋体" w:cs="宋体" w:hAnsi="宋体" w:hint="eastAsia"/>
          <w:color w:val="auto"/>
          <w:sz w:val="28"/>
          <w:szCs w:val="28"/>
          <w:u w:val="none" w:color="000000"/>
          <w:lang w:val="en-US" w:bidi="ar-SA" w:eastAsia="zh-CN"/>
        </w:rPr>
      </w:pPr>
      <w:r>
        <w:rPr>
          <w:rFonts w:ascii="宋体" w:cs="宋体" w:eastAsia="宋体" w:hAnsi="宋体" w:hint="eastAsia"/>
          <w:b/>
          <w:bCs/>
          <w:color w:val="auto"/>
          <w:kern w:val="2"/>
          <w:sz w:val="28"/>
          <w:szCs w:val="28"/>
          <w:u w:val="none" w:color="000000"/>
          <w:lang w:val="en-US" w:bidi="ar-SA" w:eastAsia="zh-CN"/>
        </w:rPr>
        <w:t>供应商参数响应对比表</w:t>
      </w:r>
    </w:p>
    <w:tbl>
      <w:tblPr>
        <w:tblStyle w:val="style105"/>
        <w:tblpPr w:leftFromText="180" w:rightFromText="180" w:topFromText="0" w:bottomFromText="0" w:vertAnchor="text" w:horzAnchor="page" w:tblpX="1335" w:tblpY="309"/>
        <w:tblOverlap w:val="never"/>
        <w:tblW w:w="848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886"/>
        <w:gridCol w:w="2310"/>
        <w:gridCol w:w="1770"/>
        <w:gridCol w:w="1590"/>
      </w:tblGrid>
      <w:tr>
        <w:trPr/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  <w:t>序号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黑体" w:cs="仿宋" w:eastAsia="黑体" w:hAnsi="黑体"/>
                <w:kern w:val="2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</w:rPr>
              <w:t>货物名称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  <w:t>参数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  <w:t>响应参数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  <w:t>是否响应</w:t>
            </w:r>
          </w:p>
        </w:tc>
      </w:tr>
      <w:tr>
        <w:tblPrEx/>
        <w:trPr/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/>
        <w:trPr/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/>
        <w:trPr/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</w:p>
        </w:tc>
      </w:tr>
    </w:tbl>
    <w:p>
      <w:pPr>
        <w:pStyle w:val="style78"/>
        <w:rPr>
          <w:rFonts w:ascii="宋体" w:cs="宋体" w:hAnsi="宋体" w:hint="eastAsia"/>
          <w:color w:val="auto"/>
          <w:sz w:val="28"/>
          <w:szCs w:val="28"/>
          <w:u w:val="none" w:color="000000"/>
          <w:lang w:val="en-US" w:bidi="ar-SA" w:eastAsia="zh-CN"/>
        </w:rPr>
      </w:pPr>
    </w:p>
    <w:sectPr>
      <w:headerReference w:type="default" r:id="rId2"/>
      <w:footerReference w:type="default" r:id="rId3"/>
      <w:pgSz w:w="11907" w:h="16840" w:orient="portrait"/>
      <w:pgMar w:top="720" w:right="720" w:bottom="720" w:left="940" w:header="851" w:footer="1531" w:gutter="0"/>
      <w:cols w:space="720" w:num="1"/>
      <w:docGrid w:type="line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Tahoma">
    <w:altName w:val="Tahoma"/>
    <w:panose1 w:val="020b0604030005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华文仿宋">
    <w:altName w:val="仿宋"/>
    <w:panose1 w:val="02010600040001010101"/>
    <w:charset w:val="86"/>
    <w:family w:val="auto"/>
    <w:pitch w:val="default"/>
    <w:sig w:usb0="00000000" w:usb1="00000000" w:usb2="00000000" w:usb3="00000000" w:csb0="0004009F" w:csb1="DFD7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/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0"/>
                            <w:snapToGrid w:val="false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    <v:stroke on="f" weight="1.25pt"/>
              <v:fill/>
              <v:textbox inset="0.0pt,0.0pt,0.0pt,0.0pt" style="mso-fit-shape-to-text:true;">
                <w:txbxContent>
                  <w:p>
                    <w:pPr>
                      <w:pStyle w:val="style0"/>
                      <w:snapToGrid w:val="false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FC7D08C5"/>
    <w:lvl w:ilvl="0">
      <w:start w:val="2"/>
      <w:numFmt w:val="chineseCounting"/>
      <w:suff w:val="nothing"/>
      <w:lvlText w:val="%1、"/>
      <w:lvlJc w:val="left"/>
      <w:pPr/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78"/>
    <w:qFormat/>
    <w:uiPriority w:val="0"/>
    <w:pPr>
      <w:spacing w:lineRule="atLeast" w:line="357"/>
      <w:jc w:val="both"/>
      <w:textAlignment w:val="baseline"/>
    </w:pPr>
    <w:rPr>
      <w:rFonts w:ascii="Times New Roman" w:cs="Times New Roman" w:eastAsia="宋体" w:hAnsi="Times New Roman"/>
      <w:color w:val="000000"/>
      <w:sz w:val="21"/>
      <w:u w:val="none" w:color="000000"/>
      <w:lang w:val="en-US" w:bidi="ar-SA" w:eastAsia="zh-CN"/>
    </w:rPr>
  </w:style>
  <w:style w:type="paragraph" w:styleId="style3">
    <w:name w:val="heading 3"/>
    <w:basedOn w:val="style0"/>
    <w:next w:val="style0"/>
    <w:qFormat/>
    <w:uiPriority w:val="0"/>
    <w:pPr>
      <w:keepNext/>
      <w:keepLines/>
      <w:spacing w:before="260" w:after="260" w:lineRule="auto" w:line="416"/>
      <w:jc w:val="center"/>
      <w:outlineLvl w:val="2"/>
    </w:pPr>
    <w:rPr>
      <w:rFonts w:ascii="宋体" w:hAnsi="Calibri"/>
      <w:b/>
      <w:bCs/>
      <w:color w:val="auto"/>
      <w:kern w:val="2"/>
      <w:sz w:val="32"/>
      <w:szCs w:val="32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78">
    <w:name w:val="Body Text First Indent 2"/>
    <w:basedOn w:val="style67"/>
    <w:next w:val="style78"/>
    <w:qFormat/>
    <w:uiPriority w:val="0"/>
    <w:pPr>
      <w:ind w:firstLine="420" w:firstLineChars="200"/>
    </w:pPr>
    <w:rPr/>
  </w:style>
  <w:style w:type="paragraph" w:styleId="style67">
    <w:name w:val="Body Text Indent"/>
    <w:basedOn w:val="style0"/>
    <w:next w:val="style67"/>
    <w:qFormat/>
    <w:uiPriority w:val="99"/>
    <w:pPr>
      <w:ind w:left="630"/>
    </w:pPr>
    <w:rPr>
      <w:kern w:val="0"/>
      <w:sz w:val="20"/>
    </w:rPr>
  </w:style>
  <w:style w:type="paragraph" w:styleId="style28">
    <w:name w:val="Normal Indent"/>
    <w:basedOn w:val="style0"/>
    <w:next w:val="style28"/>
    <w:qFormat/>
    <w:uiPriority w:val="0"/>
    <w:pPr>
      <w:widowControl w:val="false"/>
      <w:adjustRightInd w:val="false"/>
      <w:spacing w:lineRule="atLeast" w:line="360"/>
      <w:ind w:firstLine="482"/>
    </w:pPr>
    <w:rPr>
      <w:color w:val="auto"/>
      <w:sz w:val="24"/>
      <w:u w:val="none" w:color="auto"/>
    </w:rPr>
  </w:style>
  <w:style w:type="paragraph" w:styleId="style66">
    <w:name w:val="Body Text"/>
    <w:basedOn w:val="style0"/>
    <w:next w:val="style66"/>
    <w:qFormat/>
    <w:uiPriority w:val="1"/>
    <w:pPr/>
    <w:rPr>
      <w:rFonts w:ascii="仿宋" w:cs="仿宋" w:eastAsia="仿宋" w:hAnsi="仿宋"/>
      <w:sz w:val="32"/>
      <w:szCs w:val="32"/>
      <w:lang w:val="zh-CN" w:bidi="zh-CN" w:eastAsia="zh-CN"/>
    </w:rPr>
  </w:style>
  <w:style w:type="paragraph" w:styleId="style90">
    <w:name w:val="Plain Text"/>
    <w:basedOn w:val="style0"/>
    <w:next w:val="style90"/>
    <w:qFormat/>
    <w:uiPriority w:val="0"/>
    <w:pPr/>
    <w:rPr>
      <w:rFonts w:ascii="宋体" w:cs="宋体" w:hAnsi="Courier New"/>
      <w:color w:val="auto"/>
      <w:kern w:val="2"/>
      <w:szCs w:val="22"/>
    </w:rPr>
  </w:style>
  <w:style w:type="paragraph" w:styleId="style76">
    <w:name w:val="Date"/>
    <w:basedOn w:val="style0"/>
    <w:next w:val="style0"/>
    <w:qFormat/>
    <w:uiPriority w:val="0"/>
    <w:pPr/>
    <w:rPr>
      <w:rFonts w:ascii="Calibri" w:cs="宋体" w:hAnsi="Calibri"/>
      <w:b/>
      <w:color w:val="auto"/>
      <w:kern w:val="2"/>
      <w:sz w:val="28"/>
      <w:szCs w:val="22"/>
    </w:r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spacing w:lineRule="atLeast" w:line="240"/>
      <w:jc w:val="left"/>
    </w:pPr>
    <w:rPr>
      <w:sz w:val="18"/>
      <w:szCs w:val="18"/>
    </w:rPr>
  </w:style>
  <w:style w:type="paragraph" w:styleId="style37">
    <w:name w:val="envelope return"/>
    <w:basedOn w:val="style0"/>
    <w:next w:val="style37"/>
    <w:qFormat/>
    <w:uiPriority w:val="0"/>
    <w:pPr>
      <w:snapToGrid w:val="false"/>
    </w:pPr>
    <w:rPr>
      <w:rFonts w:ascii="Arial" w:hAnsi="Arial"/>
    </w:rPr>
  </w:style>
  <w:style w:type="paragraph" w:styleId="style31">
    <w:name w:val="header"/>
    <w:basedOn w:val="style0"/>
    <w:next w:val="style31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spacing w:lineRule="atLeast" w:line="240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0"/>
    <w:pPr>
      <w:widowControl/>
      <w:spacing w:before="100" w:beforeAutospacing="true" w:after="100" w:afterAutospacing="true"/>
      <w:jc w:val="left"/>
    </w:pPr>
    <w:rPr>
      <w:rFonts w:ascii="宋体" w:cs="宋体" w:hAnsi="宋体"/>
      <w:sz w:val="24"/>
    </w:r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41">
    <w:name w:val="page number"/>
    <w:basedOn w:val="style65"/>
    <w:next w:val="style41"/>
    <w:qFormat/>
    <w:uiPriority w:val="0"/>
  </w:style>
  <w:style w:type="character" w:styleId="style85">
    <w:name w:val="Hyperlink"/>
    <w:basedOn w:val="style65"/>
    <w:next w:val="style85"/>
    <w:qFormat/>
    <w:uiPriority w:val="0"/>
    <w:rPr>
      <w:color w:val="0000ff"/>
      <w:u w:val="single"/>
    </w:rPr>
  </w:style>
  <w:style w:type="paragraph" w:customStyle="1" w:styleId="style4097">
    <w:name w:val="List Paragraph_17f7286e-02ee-4ff3-8701-f3005c8b8df0"/>
    <w:basedOn w:val="style0"/>
    <w:next w:val="style4097"/>
    <w:qFormat/>
    <w:uiPriority w:val="99"/>
    <w:pPr>
      <w:ind w:firstLine="420" w:firstLineChars="200"/>
    </w:pPr>
    <w:rPr/>
  </w:style>
  <w:style w:type="paragraph" w:customStyle="1" w:styleId="style4098">
    <w:name w:val="dl"/>
    <w:basedOn w:val="style0"/>
    <w:next w:val="style4098"/>
    <w:qFormat/>
    <w:uiPriority w:val="0"/>
    <w:pPr>
      <w:widowControl w:val="false"/>
      <w:spacing w:before="100" w:beforeAutospacing="true" w:after="100" w:afterAutospacing="true" w:lineRule="auto" w:line="240"/>
      <w:textAlignment w:val="auto"/>
    </w:pPr>
    <w:rPr>
      <w:color w:val="auto"/>
      <w:kern w:val="2"/>
      <w:szCs w:val="24"/>
      <w:u w:val="none" w:color="auto"/>
    </w:rPr>
  </w:style>
  <w:style w:type="paragraph" w:customStyle="1" w:styleId="style4099">
    <w:name w:val="xl31"/>
    <w:basedOn w:val="style0"/>
    <w:next w:val="style4099"/>
    <w:qFormat/>
    <w:uiPriority w:val="0"/>
    <w:pPr>
      <w:widowControl/>
      <w:spacing w:before="100" w:beforeAutospacing="true" w:after="100" w:afterAutospacing="true"/>
      <w:jc w:val="center"/>
    </w:pPr>
    <w:rPr>
      <w:rFonts w:ascii="宋体" w:hAnsi="宋体"/>
      <w:b/>
      <w:bCs/>
      <w:color w:val="auto"/>
      <w:sz w:val="28"/>
      <w:szCs w:val="28"/>
    </w:rPr>
  </w:style>
  <w:style w:type="paragraph" w:customStyle="1" w:styleId="style4100">
    <w:name w:val="Char Char Char Char Char Char Char1 Char"/>
    <w:basedOn w:val="style0"/>
    <w:next w:val="style4100"/>
    <w:qFormat/>
    <w:uiPriority w:val="0"/>
    <w:pPr/>
    <w:rPr>
      <w:rFonts w:ascii="Tahoma" w:hAnsi="Tahoma"/>
      <w:color w:val="auto"/>
      <w:kern w:val="2"/>
      <w:sz w:val="24"/>
      <w:szCs w:val="20"/>
    </w:rPr>
  </w:style>
  <w:style w:type="paragraph" w:customStyle="1" w:styleId="style4101">
    <w:name w:val="Table Paragraph"/>
    <w:basedOn w:val="style0"/>
    <w:next w:val="style4101"/>
    <w:qFormat/>
    <w:uiPriority w:val="1"/>
    <w:pPr/>
    <w:rPr>
      <w:rFonts w:ascii="宋体" w:cs="宋体" w:eastAsia="宋体" w:hAnsi="宋体"/>
      <w:lang w:val="zh-CN" w:bidi="zh-CN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4658</Words>
  <Pages>11</Pages>
  <Characters>5454</Characters>
  <Application>WPS Office</Application>
  <DocSecurity>0</DocSecurity>
  <Paragraphs>455</Paragraphs>
  <ScaleCrop>false</ScaleCrop>
  <LinksUpToDate>false</LinksUpToDate>
  <CharactersWithSpaces>5813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2021-12-09T18:12:00Z</dcterms:created>
  <dc:creator>尘土</dc:creator>
  <lastModifiedBy>22021211RC</lastModifiedBy>
  <lastPrinted>2021-12-22T00:13:00Z</lastPrinted>
  <dcterms:modified xsi:type="dcterms:W3CDTF">2023-07-27T00:44:11Z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1CE599CF26A54563A41955D56ABC5F21_13</vt:lpwstr>
  </property>
</Properties>
</file>